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72D7" w:rsidRDefault="002474E1" w:rsidP="00021FDF">
      <w:pPr>
        <w:widowControl/>
        <w:autoSpaceDE/>
        <w:adjustRightInd/>
        <w:ind w:left="5670"/>
        <w:jc w:val="both"/>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65pt;margin-top:-17.35pt;width:262.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7114" w:rsidRPr="004F7F7E" w:rsidRDefault="00A17114" w:rsidP="00D94F8B">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00997D2D">
                    <w:t xml:space="preserve">(профиль) программы </w:t>
                  </w:r>
                  <w:r w:rsidRPr="008E6CE8">
                    <w:t>«</w:t>
                  </w:r>
                  <w:r w:rsidR="001F4322">
                    <w:t>Бухгалтерский анализ, учет и аудит</w:t>
                  </w:r>
                  <w:r w:rsidRPr="008E6CE8">
                    <w:t xml:space="preserve">», утв. приказом ректора ОмГА </w:t>
                  </w:r>
                  <w:r w:rsidR="004B208D">
                    <w:t>28.03.2022 №28</w:t>
                  </w:r>
                </w:p>
                <w:p w:rsidR="00A17114" w:rsidRPr="00641D51" w:rsidRDefault="00A17114" w:rsidP="00D1753D">
                  <w:pPr>
                    <w:jc w:val="both"/>
                  </w:pPr>
                </w:p>
              </w:txbxContent>
            </v:textbox>
          </v:shape>
        </w:pict>
      </w: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B76CF1" w:rsidRPr="00B672D7" w:rsidRDefault="00B76CF1" w:rsidP="008365E5">
      <w:pPr>
        <w:autoSpaceDE/>
        <w:adjustRightInd/>
        <w:ind w:right="1"/>
        <w:contextualSpacing/>
        <w:jc w:val="center"/>
        <w:rPr>
          <w:rFonts w:eastAsia="Courier New"/>
          <w:noProof/>
          <w:sz w:val="28"/>
          <w:szCs w:val="28"/>
          <w:lang w:bidi="ru-RU"/>
        </w:rPr>
      </w:pPr>
    </w:p>
    <w:p w:rsidR="00C94464" w:rsidRPr="00B672D7" w:rsidRDefault="00C94464"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Частное учреждение образовательная организация высшего образования</w:t>
      </w:r>
    </w:p>
    <w:p w:rsidR="00D1753D" w:rsidRPr="00B672D7" w:rsidRDefault="0058225C"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w:t>
      </w:r>
      <w:r w:rsidR="00C94464" w:rsidRPr="00B672D7">
        <w:rPr>
          <w:rFonts w:eastAsia="Courier New"/>
          <w:noProof/>
          <w:sz w:val="28"/>
          <w:szCs w:val="28"/>
          <w:lang w:bidi="ru-RU"/>
        </w:rPr>
        <w:t>Омская гуманитарная академия</w:t>
      </w:r>
      <w:r w:rsidRPr="00B672D7">
        <w:rPr>
          <w:rFonts w:eastAsia="Courier New"/>
          <w:noProof/>
          <w:sz w:val="28"/>
          <w:szCs w:val="28"/>
          <w:lang w:bidi="ru-RU"/>
        </w:rPr>
        <w:t>»</w:t>
      </w:r>
    </w:p>
    <w:p w:rsidR="00C94464" w:rsidRPr="00B672D7" w:rsidRDefault="007C277B"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Кафедра «</w:t>
      </w:r>
      <w:r w:rsidR="00D071C0" w:rsidRPr="00B672D7">
        <w:rPr>
          <w:rFonts w:eastAsia="Courier New"/>
          <w:noProof/>
          <w:sz w:val="28"/>
          <w:szCs w:val="28"/>
          <w:lang w:bidi="ru-RU"/>
        </w:rPr>
        <w:t>Педагогики, психологии и социальной работы</w:t>
      </w:r>
      <w:r w:rsidRPr="00B672D7">
        <w:rPr>
          <w:rFonts w:eastAsia="Courier New"/>
          <w:noProof/>
          <w:sz w:val="28"/>
          <w:szCs w:val="28"/>
          <w:lang w:bidi="ru-RU"/>
        </w:rPr>
        <w:t>»</w:t>
      </w:r>
    </w:p>
    <w:p w:rsidR="007C277B" w:rsidRPr="00B672D7" w:rsidRDefault="007C277B" w:rsidP="008365E5">
      <w:pPr>
        <w:autoSpaceDE/>
        <w:adjustRightInd/>
        <w:ind w:right="1"/>
        <w:contextualSpacing/>
        <w:jc w:val="center"/>
        <w:rPr>
          <w:rFonts w:eastAsia="Courier New"/>
          <w:noProof/>
          <w:sz w:val="28"/>
          <w:szCs w:val="28"/>
          <w:lang w:bidi="ru-RU"/>
        </w:rPr>
      </w:pPr>
    </w:p>
    <w:p w:rsidR="00C94464" w:rsidRPr="00B672D7" w:rsidRDefault="002474E1"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17114" w:rsidRPr="00C94464" w:rsidRDefault="00A17114" w:rsidP="00B76CF1">
                  <w:pPr>
                    <w:jc w:val="center"/>
                    <w:rPr>
                      <w:sz w:val="24"/>
                      <w:szCs w:val="24"/>
                    </w:rPr>
                  </w:pPr>
                  <w:r w:rsidRPr="00C94464">
                    <w:rPr>
                      <w:sz w:val="24"/>
                      <w:szCs w:val="24"/>
                    </w:rPr>
                    <w:t>УТВЕРЖДАЮ:</w:t>
                  </w:r>
                </w:p>
                <w:p w:rsidR="00A17114" w:rsidRPr="00C94464" w:rsidRDefault="00A17114" w:rsidP="00B76CF1">
                  <w:pPr>
                    <w:jc w:val="center"/>
                    <w:rPr>
                      <w:sz w:val="24"/>
                      <w:szCs w:val="24"/>
                    </w:rPr>
                  </w:pPr>
                  <w:r w:rsidRPr="00C94464">
                    <w:rPr>
                      <w:sz w:val="24"/>
                      <w:szCs w:val="24"/>
                    </w:rPr>
                    <w:t>Ректор, д.фил.н., профессор</w:t>
                  </w:r>
                </w:p>
                <w:p w:rsidR="00A17114" w:rsidRDefault="00A17114" w:rsidP="00B76CF1">
                  <w:pPr>
                    <w:jc w:val="center"/>
                    <w:rPr>
                      <w:sz w:val="24"/>
                      <w:szCs w:val="24"/>
                    </w:rPr>
                  </w:pPr>
                </w:p>
                <w:p w:rsidR="00A17114" w:rsidRPr="00C94464" w:rsidRDefault="00A17114" w:rsidP="00B76CF1">
                  <w:pPr>
                    <w:jc w:val="center"/>
                    <w:rPr>
                      <w:sz w:val="24"/>
                      <w:szCs w:val="24"/>
                    </w:rPr>
                  </w:pPr>
                  <w:r w:rsidRPr="00C94464">
                    <w:rPr>
                      <w:sz w:val="24"/>
                      <w:szCs w:val="24"/>
                    </w:rPr>
                    <w:t>______________А.Э. Еремеев</w:t>
                  </w:r>
                </w:p>
                <w:p w:rsidR="00A17114" w:rsidRPr="00C94464" w:rsidRDefault="00A17114" w:rsidP="00B76CF1">
                  <w:pPr>
                    <w:jc w:val="center"/>
                    <w:rPr>
                      <w:sz w:val="24"/>
                      <w:szCs w:val="24"/>
                    </w:rPr>
                  </w:pPr>
                  <w:r>
                    <w:rPr>
                      <w:sz w:val="24"/>
                      <w:szCs w:val="24"/>
                    </w:rPr>
                    <w:t xml:space="preserve">                              </w:t>
                  </w:r>
                  <w:r w:rsidR="006D0B1A">
                    <w:rPr>
                      <w:sz w:val="24"/>
                      <w:szCs w:val="24"/>
                    </w:rPr>
                    <w:t>2</w:t>
                  </w:r>
                  <w:r w:rsidR="004B208D">
                    <w:rPr>
                      <w:sz w:val="24"/>
                      <w:szCs w:val="24"/>
                    </w:rPr>
                    <w:t>8</w:t>
                  </w:r>
                  <w:r w:rsidR="006D0B1A">
                    <w:rPr>
                      <w:sz w:val="24"/>
                      <w:szCs w:val="24"/>
                    </w:rPr>
                    <w:t>.03.20</w:t>
                  </w:r>
                  <w:r w:rsidR="006261FE">
                    <w:rPr>
                      <w:sz w:val="24"/>
                      <w:szCs w:val="24"/>
                    </w:rPr>
                    <w:t>2</w:t>
                  </w:r>
                  <w:r w:rsidR="004B208D">
                    <w:rPr>
                      <w:sz w:val="24"/>
                      <w:szCs w:val="24"/>
                    </w:rPr>
                    <w:t>2</w:t>
                  </w:r>
                  <w:r w:rsidR="006D0B1A">
                    <w:rPr>
                      <w:sz w:val="24"/>
                      <w:szCs w:val="24"/>
                    </w:rPr>
                    <w:t xml:space="preserve"> </w:t>
                  </w:r>
                  <w:r w:rsidRPr="00A94527">
                    <w:rPr>
                      <w:color w:val="FF0000"/>
                      <w:sz w:val="24"/>
                      <w:szCs w:val="24"/>
                    </w:rPr>
                    <w:t xml:space="preserve"> </w:t>
                  </w:r>
                  <w:r w:rsidRPr="00C94464">
                    <w:rPr>
                      <w:sz w:val="24"/>
                      <w:szCs w:val="24"/>
                    </w:rPr>
                    <w:t>г.</w:t>
                  </w:r>
                </w:p>
                <w:p w:rsidR="00A17114" w:rsidRPr="00C94464" w:rsidRDefault="00A17114" w:rsidP="00C94464">
                  <w:pPr>
                    <w:jc w:val="center"/>
                    <w:rPr>
                      <w:sz w:val="24"/>
                      <w:szCs w:val="24"/>
                    </w:rPr>
                  </w:pPr>
                </w:p>
              </w:txbxContent>
            </v:textbox>
          </v:shape>
        </w:pict>
      </w: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D1753D" w:rsidRPr="00B672D7" w:rsidRDefault="00D1753D" w:rsidP="008365E5">
      <w:pPr>
        <w:widowControl/>
        <w:autoSpaceDE/>
        <w:adjustRightInd/>
        <w:jc w:val="center"/>
        <w:rPr>
          <w:sz w:val="24"/>
          <w:szCs w:val="24"/>
          <w:lang w:eastAsia="en-US"/>
        </w:rPr>
      </w:pPr>
    </w:p>
    <w:p w:rsidR="00C94464" w:rsidRPr="00B672D7" w:rsidRDefault="00C94464" w:rsidP="008365E5">
      <w:pPr>
        <w:widowControl/>
        <w:autoSpaceDE/>
        <w:adjustRightInd/>
        <w:jc w:val="center"/>
        <w:rPr>
          <w:sz w:val="24"/>
          <w:szCs w:val="24"/>
          <w:lang w:eastAsia="en-US"/>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DF1076" w:rsidRPr="00B672D7" w:rsidRDefault="00DF1076" w:rsidP="008365E5">
      <w:pPr>
        <w:suppressAutoHyphens/>
        <w:jc w:val="center"/>
        <w:rPr>
          <w:rFonts w:eastAsia="SimSun"/>
          <w:kern w:val="2"/>
          <w:sz w:val="24"/>
          <w:szCs w:val="24"/>
          <w:lang w:eastAsia="hi-IN" w:bidi="hi-IN"/>
        </w:rPr>
      </w:pPr>
      <w:r w:rsidRPr="00B672D7">
        <w:rPr>
          <w:rFonts w:eastAsia="SimSun"/>
          <w:kern w:val="2"/>
          <w:sz w:val="24"/>
          <w:szCs w:val="24"/>
          <w:lang w:eastAsia="hi-IN" w:bidi="hi-IN"/>
        </w:rPr>
        <w:t>РАБОЧАЯ ПРОГРАММА</w:t>
      </w:r>
      <w:r w:rsidR="00C94464" w:rsidRPr="00B672D7">
        <w:rPr>
          <w:rFonts w:eastAsia="SimSun"/>
          <w:kern w:val="2"/>
          <w:sz w:val="24"/>
          <w:szCs w:val="24"/>
          <w:lang w:eastAsia="hi-IN" w:bidi="hi-IN"/>
        </w:rPr>
        <w:t xml:space="preserve"> </w:t>
      </w:r>
      <w:r w:rsidRPr="00B672D7">
        <w:rPr>
          <w:rFonts w:eastAsia="SimSun"/>
          <w:kern w:val="2"/>
          <w:sz w:val="24"/>
          <w:szCs w:val="24"/>
          <w:lang w:eastAsia="hi-IN" w:bidi="hi-IN"/>
        </w:rPr>
        <w:t>ДИСЦИПЛИНЫ</w:t>
      </w:r>
    </w:p>
    <w:p w:rsidR="007F4B97" w:rsidRPr="00B672D7" w:rsidRDefault="007F4B97" w:rsidP="008365E5">
      <w:pPr>
        <w:widowControl/>
        <w:tabs>
          <w:tab w:val="left" w:pos="708"/>
        </w:tabs>
        <w:autoSpaceDE/>
        <w:adjustRightInd/>
        <w:jc w:val="center"/>
        <w:rPr>
          <w:b/>
          <w:sz w:val="24"/>
          <w:szCs w:val="24"/>
        </w:rPr>
      </w:pPr>
    </w:p>
    <w:p w:rsidR="00A71B61" w:rsidRPr="00B672D7" w:rsidRDefault="00FD7195" w:rsidP="008365E5">
      <w:pPr>
        <w:widowControl/>
        <w:autoSpaceDN/>
        <w:jc w:val="center"/>
        <w:rPr>
          <w:b/>
          <w:bCs/>
          <w:sz w:val="32"/>
          <w:szCs w:val="32"/>
        </w:rPr>
      </w:pPr>
      <w:r w:rsidRPr="00B672D7">
        <w:rPr>
          <w:b/>
          <w:bCs/>
          <w:sz w:val="32"/>
          <w:szCs w:val="32"/>
        </w:rPr>
        <w:t>ПЕДАГОГИКА</w:t>
      </w:r>
    </w:p>
    <w:p w:rsidR="002B2CA8" w:rsidRPr="00B672D7" w:rsidRDefault="00ED504F" w:rsidP="008365E5">
      <w:pPr>
        <w:widowControl/>
        <w:autoSpaceDN/>
        <w:jc w:val="center"/>
        <w:rPr>
          <w:bCs/>
          <w:sz w:val="24"/>
          <w:szCs w:val="24"/>
        </w:rPr>
      </w:pPr>
      <w:r w:rsidRPr="00B672D7">
        <w:rPr>
          <w:bCs/>
          <w:sz w:val="24"/>
          <w:szCs w:val="24"/>
        </w:rPr>
        <w:t>Б1.Б.22</w:t>
      </w:r>
    </w:p>
    <w:p w:rsidR="00FD7195" w:rsidRPr="00B672D7" w:rsidRDefault="00FD7195" w:rsidP="008365E5">
      <w:pPr>
        <w:widowControl/>
        <w:autoSpaceDN/>
        <w:jc w:val="center"/>
        <w:rPr>
          <w:rFonts w:eastAsia="Calibri"/>
          <w:bCs/>
          <w:sz w:val="24"/>
          <w:szCs w:val="24"/>
          <w:lang w:eastAsia="en-US"/>
        </w:rPr>
      </w:pP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 xml:space="preserve">по основной профессиональной образовательной программе высшего образования – </w:t>
      </w: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программе бакалавриата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(программа академического бакалавриата)</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rPr>
      </w:pPr>
      <w:r w:rsidRPr="00B672D7">
        <w:rPr>
          <w:rFonts w:eastAsia="Courier New"/>
          <w:sz w:val="24"/>
          <w:szCs w:val="24"/>
          <w:lang w:bidi="ru-RU"/>
        </w:rPr>
        <w:t xml:space="preserve">Направление подготовки </w:t>
      </w:r>
      <w:r w:rsidRPr="00B672D7">
        <w:rPr>
          <w:b/>
          <w:sz w:val="24"/>
          <w:szCs w:val="24"/>
        </w:rPr>
        <w:t>38.03.01 Экономика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(уровень бакалавриата)</w:t>
      </w:r>
      <w:r w:rsidRPr="00B672D7">
        <w:rPr>
          <w:rFonts w:eastAsia="Courier New"/>
          <w:sz w:val="24"/>
          <w:szCs w:val="24"/>
          <w:lang w:bidi="ru-RU"/>
        </w:rPr>
        <w:cr/>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 xml:space="preserve">Направленность (профиль) программы </w:t>
      </w:r>
      <w:r w:rsidR="00997D2D" w:rsidRPr="00B672D7">
        <w:rPr>
          <w:rFonts w:eastAsia="Courier New"/>
          <w:b/>
          <w:sz w:val="24"/>
          <w:szCs w:val="24"/>
          <w:lang w:bidi="ru-RU"/>
        </w:rPr>
        <w:t>«</w:t>
      </w:r>
      <w:r w:rsidR="007A5BDE">
        <w:rPr>
          <w:b/>
          <w:sz w:val="24"/>
          <w:szCs w:val="24"/>
        </w:rPr>
        <w:t>Финансы и кредит</w:t>
      </w:r>
      <w:r w:rsidR="00997D2D" w:rsidRPr="00B672D7">
        <w:rPr>
          <w:rFonts w:eastAsia="Courier New"/>
          <w:b/>
          <w:sz w:val="24"/>
          <w:szCs w:val="24"/>
          <w:lang w:bidi="ru-RU"/>
        </w:rPr>
        <w:t>»</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b/>
          <w:sz w:val="24"/>
          <w:szCs w:val="24"/>
          <w:lang w:bidi="ru-RU"/>
        </w:rPr>
      </w:pPr>
    </w:p>
    <w:p w:rsidR="00D94F8B" w:rsidRPr="00B672D7" w:rsidRDefault="00D94F8B" w:rsidP="00D94F8B">
      <w:pPr>
        <w:widowControl/>
        <w:autoSpaceDE/>
        <w:autoSpaceDN/>
        <w:adjustRightInd/>
        <w:jc w:val="center"/>
        <w:rPr>
          <w:sz w:val="24"/>
          <w:szCs w:val="24"/>
        </w:rPr>
      </w:pPr>
      <w:r w:rsidRPr="00B672D7">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B672D7">
        <w:rPr>
          <w:sz w:val="24"/>
          <w:szCs w:val="24"/>
        </w:rPr>
        <w:t xml:space="preserve">; педагогическая; учетная; расчетно-финансовая. </w:t>
      </w:r>
    </w:p>
    <w:p w:rsidR="00D94F8B" w:rsidRPr="00B672D7" w:rsidRDefault="00D94F8B" w:rsidP="00D94F8B">
      <w:pPr>
        <w:widowControl/>
        <w:autoSpaceDE/>
        <w:autoSpaceDN/>
        <w:adjustRightInd/>
        <w:jc w:val="center"/>
        <w:rPr>
          <w:rFonts w:eastAsia="SimSun"/>
          <w:b/>
          <w:kern w:val="2"/>
          <w:sz w:val="24"/>
          <w:szCs w:val="24"/>
          <w:lang w:eastAsia="hi-IN" w:bidi="hi-IN"/>
        </w:rPr>
      </w:pPr>
    </w:p>
    <w:p w:rsidR="00D94F8B" w:rsidRPr="00B672D7" w:rsidRDefault="00D94F8B" w:rsidP="00D94F8B">
      <w:pPr>
        <w:widowControl/>
        <w:autoSpaceDE/>
        <w:autoSpaceDN/>
        <w:adjustRightInd/>
        <w:jc w:val="center"/>
        <w:rPr>
          <w:sz w:val="24"/>
          <w:szCs w:val="24"/>
        </w:rPr>
      </w:pPr>
      <w:r w:rsidRPr="00B672D7">
        <w:rPr>
          <w:rFonts w:eastAsia="SimSun"/>
          <w:b/>
          <w:kern w:val="2"/>
          <w:sz w:val="24"/>
          <w:szCs w:val="24"/>
          <w:lang w:eastAsia="hi-IN" w:bidi="hi-IN"/>
        </w:rPr>
        <w:t>Для обучающихся:</w:t>
      </w: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заочной формы обучения  2018 года набора соответственно</w:t>
      </w:r>
    </w:p>
    <w:p w:rsidR="00D94F8B" w:rsidRPr="00B672D7" w:rsidRDefault="00D94F8B" w:rsidP="00D94F8B">
      <w:pPr>
        <w:widowControl/>
        <w:suppressAutoHyphens/>
        <w:autoSpaceDE/>
        <w:adjustRightInd/>
        <w:jc w:val="center"/>
        <w:rPr>
          <w:rFonts w:eastAsia="SimSun"/>
          <w:kern w:val="2"/>
          <w:sz w:val="24"/>
          <w:szCs w:val="24"/>
          <w:lang w:eastAsia="hi-IN" w:bidi="hi-IN"/>
        </w:rPr>
      </w:pP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 xml:space="preserve">на </w:t>
      </w:r>
      <w:r w:rsidR="004B208D">
        <w:rPr>
          <w:rFonts w:eastAsia="SimSun"/>
          <w:kern w:val="2"/>
          <w:sz w:val="24"/>
          <w:szCs w:val="24"/>
          <w:lang w:eastAsia="hi-IN" w:bidi="hi-IN"/>
        </w:rPr>
        <w:t>2022/2023</w:t>
      </w:r>
      <w:r w:rsidRPr="00B672D7">
        <w:rPr>
          <w:rFonts w:eastAsia="SimSun"/>
          <w:kern w:val="2"/>
          <w:sz w:val="24"/>
          <w:szCs w:val="24"/>
          <w:lang w:eastAsia="hi-IN" w:bidi="hi-IN"/>
        </w:rPr>
        <w:t>учебный год</w:t>
      </w:r>
    </w:p>
    <w:p w:rsidR="00D94F8B" w:rsidRPr="00B672D7" w:rsidRDefault="00D94F8B" w:rsidP="00D94F8B">
      <w:pPr>
        <w:widowControl/>
        <w:suppressAutoHyphens/>
        <w:autoSpaceDE/>
        <w:adjustRightInd/>
        <w:rPr>
          <w:rFonts w:eastAsia="SimSun"/>
          <w:b/>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rPr>
          <w:sz w:val="24"/>
          <w:szCs w:val="24"/>
        </w:rPr>
      </w:pPr>
      <w:r w:rsidRPr="00B672D7">
        <w:rPr>
          <w:rFonts w:eastAsia="SimSun"/>
          <w:kern w:val="2"/>
          <w:sz w:val="24"/>
          <w:szCs w:val="24"/>
          <w:lang w:eastAsia="hi-IN" w:bidi="hi-IN"/>
        </w:rPr>
        <w:t xml:space="preserve">                                                               </w:t>
      </w:r>
      <w:r w:rsidRPr="00B672D7">
        <w:rPr>
          <w:sz w:val="24"/>
          <w:szCs w:val="24"/>
        </w:rPr>
        <w:t>Омск 20</w:t>
      </w:r>
      <w:r w:rsidR="004B208D">
        <w:rPr>
          <w:sz w:val="24"/>
          <w:szCs w:val="24"/>
        </w:rPr>
        <w:t>22</w:t>
      </w:r>
    </w:p>
    <w:p w:rsidR="006D0B1A" w:rsidRDefault="007C277B" w:rsidP="006261FE">
      <w:pPr>
        <w:spacing w:after="160" w:line="256" w:lineRule="auto"/>
        <w:jc w:val="both"/>
        <w:rPr>
          <w:spacing w:val="-3"/>
          <w:sz w:val="24"/>
          <w:szCs w:val="24"/>
          <w:lang w:eastAsia="en-US"/>
        </w:rPr>
      </w:pPr>
      <w:r w:rsidRPr="00B672D7">
        <w:rPr>
          <w:sz w:val="24"/>
          <w:szCs w:val="24"/>
        </w:rPr>
        <w:br w:type="page"/>
      </w:r>
    </w:p>
    <w:p w:rsidR="002B2CA8" w:rsidRPr="00B672D7" w:rsidRDefault="002B2CA8" w:rsidP="00021FDF">
      <w:pPr>
        <w:jc w:val="both"/>
        <w:rPr>
          <w:spacing w:val="-3"/>
          <w:sz w:val="24"/>
          <w:szCs w:val="24"/>
          <w:lang w:eastAsia="en-US"/>
        </w:rPr>
      </w:pPr>
      <w:r w:rsidRPr="00B672D7">
        <w:rPr>
          <w:spacing w:val="-3"/>
          <w:sz w:val="24"/>
          <w:szCs w:val="24"/>
          <w:lang w:eastAsia="en-US"/>
        </w:rPr>
        <w:t>Составители:</w:t>
      </w:r>
    </w:p>
    <w:p w:rsidR="002B2CA8" w:rsidRPr="00B672D7" w:rsidRDefault="002B2CA8" w:rsidP="00021FDF">
      <w:pPr>
        <w:jc w:val="both"/>
        <w:rPr>
          <w:spacing w:val="-3"/>
          <w:sz w:val="24"/>
          <w:szCs w:val="24"/>
          <w:lang w:eastAsia="en-US"/>
        </w:rPr>
      </w:pPr>
    </w:p>
    <w:p w:rsidR="002B2CA8" w:rsidRPr="00B672D7" w:rsidRDefault="006261FE" w:rsidP="00021FDF">
      <w:pPr>
        <w:jc w:val="both"/>
        <w:rPr>
          <w:spacing w:val="-3"/>
          <w:sz w:val="24"/>
          <w:szCs w:val="24"/>
          <w:lang w:eastAsia="en-US"/>
        </w:rPr>
      </w:pPr>
      <w:r>
        <w:rPr>
          <w:iCs/>
          <w:sz w:val="24"/>
          <w:szCs w:val="24"/>
        </w:rPr>
        <w:t>к.п.н., доцент</w:t>
      </w:r>
      <w:r w:rsidR="002B2CA8" w:rsidRPr="00B672D7">
        <w:rPr>
          <w:spacing w:val="-3"/>
          <w:sz w:val="24"/>
          <w:szCs w:val="24"/>
          <w:lang w:eastAsia="en-US"/>
        </w:rPr>
        <w:t xml:space="preserve"> _________________ /</w:t>
      </w:r>
      <w:r w:rsidR="002B2CA8" w:rsidRPr="00B672D7">
        <w:rPr>
          <w:iCs/>
          <w:sz w:val="24"/>
          <w:szCs w:val="24"/>
        </w:rPr>
        <w:t xml:space="preserve"> Л.Н.</w:t>
      </w:r>
      <w:r w:rsidR="00A96114" w:rsidRPr="00B672D7">
        <w:rPr>
          <w:iCs/>
          <w:sz w:val="24"/>
          <w:szCs w:val="24"/>
        </w:rPr>
        <w:t xml:space="preserve"> </w:t>
      </w:r>
      <w:r w:rsidR="002B2CA8" w:rsidRPr="00B672D7">
        <w:rPr>
          <w:iCs/>
          <w:sz w:val="24"/>
          <w:szCs w:val="24"/>
        </w:rPr>
        <w:t xml:space="preserve">Корпачева </w:t>
      </w:r>
      <w:r w:rsidR="002B2CA8" w:rsidRPr="00B672D7">
        <w:rPr>
          <w:spacing w:val="-3"/>
          <w:sz w:val="24"/>
          <w:szCs w:val="24"/>
          <w:lang w:eastAsia="en-US"/>
        </w:rPr>
        <w:t>/</w:t>
      </w:r>
    </w:p>
    <w:p w:rsidR="00AA760C" w:rsidRPr="00B672D7" w:rsidRDefault="00AA760C" w:rsidP="00021FDF">
      <w:pPr>
        <w:widowControl/>
        <w:autoSpaceDE/>
        <w:autoSpaceDN/>
        <w:adjustRightInd/>
        <w:jc w:val="both"/>
        <w:rPr>
          <w:spacing w:val="-3"/>
          <w:sz w:val="24"/>
          <w:szCs w:val="24"/>
          <w:lang w:eastAsia="en-US"/>
        </w:rPr>
      </w:pPr>
    </w:p>
    <w:p w:rsidR="00AA760C" w:rsidRPr="00B672D7" w:rsidRDefault="00AA760C" w:rsidP="00021FDF">
      <w:pPr>
        <w:widowControl/>
        <w:autoSpaceDE/>
        <w:autoSpaceDN/>
        <w:adjustRightInd/>
        <w:jc w:val="both"/>
        <w:rPr>
          <w:spacing w:val="-3"/>
          <w:sz w:val="24"/>
          <w:szCs w:val="24"/>
          <w:lang w:eastAsia="en-US"/>
        </w:rPr>
      </w:pPr>
      <w:r w:rsidRPr="00B672D7">
        <w:rPr>
          <w:spacing w:val="-3"/>
          <w:sz w:val="24"/>
          <w:szCs w:val="24"/>
          <w:lang w:eastAsia="en-US"/>
        </w:rPr>
        <w:t>Рабочая программа дисциплины</w:t>
      </w:r>
      <w:r w:rsidR="00D94F8B" w:rsidRPr="00B672D7">
        <w:rPr>
          <w:spacing w:val="-3"/>
          <w:sz w:val="24"/>
          <w:szCs w:val="24"/>
          <w:lang w:eastAsia="en-US"/>
        </w:rPr>
        <w:t xml:space="preserve"> «Педагогика»</w:t>
      </w:r>
      <w:r w:rsidRPr="00B672D7">
        <w:rPr>
          <w:spacing w:val="-3"/>
          <w:sz w:val="24"/>
          <w:szCs w:val="24"/>
          <w:lang w:eastAsia="en-US"/>
        </w:rPr>
        <w:t xml:space="preserve"> одобрена на заседании кафедры «</w:t>
      </w:r>
      <w:r w:rsidR="002B2CA8" w:rsidRPr="00B672D7">
        <w:rPr>
          <w:spacing w:val="-3"/>
          <w:sz w:val="24"/>
          <w:szCs w:val="24"/>
          <w:lang w:eastAsia="en-US"/>
        </w:rPr>
        <w:t>Педагогики, психологии и социальной работы</w:t>
      </w:r>
      <w:r w:rsidRPr="00B672D7">
        <w:rPr>
          <w:spacing w:val="-3"/>
          <w:sz w:val="24"/>
          <w:szCs w:val="24"/>
          <w:lang w:eastAsia="en-US"/>
        </w:rPr>
        <w:t>»</w:t>
      </w:r>
    </w:p>
    <w:p w:rsidR="00AA760C" w:rsidRPr="00B672D7" w:rsidRDefault="00AA760C" w:rsidP="00021FDF">
      <w:pPr>
        <w:jc w:val="both"/>
        <w:rPr>
          <w:spacing w:val="-3"/>
          <w:sz w:val="24"/>
          <w:szCs w:val="24"/>
          <w:lang w:eastAsia="en-US"/>
        </w:rPr>
      </w:pPr>
      <w:r w:rsidRPr="00B672D7">
        <w:rPr>
          <w:spacing w:val="-3"/>
          <w:sz w:val="24"/>
          <w:szCs w:val="24"/>
          <w:lang w:eastAsia="en-US"/>
        </w:rPr>
        <w:t xml:space="preserve">Протокол от </w:t>
      </w:r>
      <w:r w:rsidR="006D0B1A">
        <w:rPr>
          <w:spacing w:val="-3"/>
          <w:sz w:val="24"/>
          <w:szCs w:val="24"/>
          <w:lang w:eastAsia="en-US"/>
        </w:rPr>
        <w:t>2</w:t>
      </w:r>
      <w:r w:rsidR="004B208D">
        <w:rPr>
          <w:spacing w:val="-3"/>
          <w:sz w:val="24"/>
          <w:szCs w:val="24"/>
          <w:lang w:eastAsia="en-US"/>
        </w:rPr>
        <w:t>4</w:t>
      </w:r>
      <w:r w:rsidRPr="00B672D7">
        <w:rPr>
          <w:spacing w:val="-3"/>
          <w:sz w:val="24"/>
          <w:szCs w:val="24"/>
          <w:lang w:eastAsia="en-US"/>
        </w:rPr>
        <w:t>.0</w:t>
      </w:r>
      <w:r w:rsidR="006D0B1A">
        <w:rPr>
          <w:spacing w:val="-3"/>
          <w:sz w:val="24"/>
          <w:szCs w:val="24"/>
          <w:lang w:eastAsia="en-US"/>
        </w:rPr>
        <w:t>3</w:t>
      </w:r>
      <w:r w:rsidRPr="00B672D7">
        <w:rPr>
          <w:spacing w:val="-3"/>
          <w:sz w:val="24"/>
          <w:szCs w:val="24"/>
          <w:lang w:eastAsia="en-US"/>
        </w:rPr>
        <w:t>. 20</w:t>
      </w:r>
      <w:r w:rsidR="004B208D">
        <w:rPr>
          <w:spacing w:val="-3"/>
          <w:sz w:val="24"/>
          <w:szCs w:val="24"/>
          <w:lang w:eastAsia="en-US"/>
        </w:rPr>
        <w:t>22</w:t>
      </w:r>
      <w:r w:rsidRPr="00B672D7">
        <w:rPr>
          <w:spacing w:val="-3"/>
          <w:sz w:val="24"/>
          <w:szCs w:val="24"/>
          <w:lang w:eastAsia="en-US"/>
        </w:rPr>
        <w:t xml:space="preserve"> г.  №  </w:t>
      </w:r>
      <w:r w:rsidR="006261FE">
        <w:rPr>
          <w:spacing w:val="-3"/>
          <w:sz w:val="24"/>
          <w:szCs w:val="24"/>
          <w:lang w:eastAsia="en-US"/>
        </w:rPr>
        <w:t>8</w:t>
      </w:r>
    </w:p>
    <w:p w:rsidR="00AA760C" w:rsidRPr="00B672D7" w:rsidRDefault="00AA760C" w:rsidP="00021FDF">
      <w:pPr>
        <w:widowControl/>
        <w:autoSpaceDE/>
        <w:autoSpaceDN/>
        <w:adjustRightInd/>
        <w:jc w:val="both"/>
        <w:rPr>
          <w:spacing w:val="-3"/>
          <w:sz w:val="24"/>
          <w:szCs w:val="24"/>
          <w:lang w:eastAsia="en-US"/>
        </w:rPr>
      </w:pPr>
    </w:p>
    <w:p w:rsidR="002B2CA8" w:rsidRPr="00B672D7" w:rsidRDefault="002B2CA8" w:rsidP="00021FDF">
      <w:pPr>
        <w:jc w:val="both"/>
        <w:rPr>
          <w:spacing w:val="-3"/>
          <w:sz w:val="24"/>
          <w:szCs w:val="24"/>
          <w:lang w:eastAsia="en-US"/>
        </w:rPr>
      </w:pPr>
      <w:r w:rsidRPr="00B672D7">
        <w:rPr>
          <w:spacing w:val="-3"/>
          <w:sz w:val="24"/>
          <w:szCs w:val="24"/>
          <w:lang w:eastAsia="en-US"/>
        </w:rPr>
        <w:t xml:space="preserve">Зав. </w:t>
      </w:r>
      <w:r w:rsidR="004803D9" w:rsidRPr="00B672D7">
        <w:rPr>
          <w:spacing w:val="-3"/>
          <w:sz w:val="24"/>
          <w:szCs w:val="24"/>
          <w:lang w:eastAsia="en-US"/>
        </w:rPr>
        <w:t>кафедрой д.п.н.</w:t>
      </w:r>
      <w:r w:rsidRPr="00B672D7">
        <w:rPr>
          <w:spacing w:val="-3"/>
          <w:sz w:val="24"/>
          <w:szCs w:val="24"/>
          <w:lang w:eastAsia="en-US"/>
        </w:rPr>
        <w:t xml:space="preserve">, профессор _________________ / </w:t>
      </w:r>
      <w:r w:rsidR="00D94F8B" w:rsidRPr="00B672D7">
        <w:rPr>
          <w:spacing w:val="-3"/>
          <w:sz w:val="24"/>
          <w:szCs w:val="24"/>
          <w:lang w:eastAsia="en-US"/>
        </w:rPr>
        <w:t>Е.В. Лопанова</w:t>
      </w:r>
      <w:r w:rsidRPr="00B672D7">
        <w:rPr>
          <w:spacing w:val="-3"/>
          <w:sz w:val="24"/>
          <w:szCs w:val="24"/>
          <w:lang w:eastAsia="en-US"/>
        </w:rPr>
        <w:t xml:space="preserve"> /</w:t>
      </w:r>
    </w:p>
    <w:p w:rsidR="00DF1076" w:rsidRPr="00B672D7" w:rsidRDefault="00AA760C" w:rsidP="004C3EF4">
      <w:pPr>
        <w:widowControl/>
        <w:autoSpaceDE/>
        <w:autoSpaceDN/>
        <w:adjustRightInd/>
        <w:spacing w:after="200" w:line="276" w:lineRule="auto"/>
        <w:jc w:val="center"/>
        <w:rPr>
          <w:rFonts w:eastAsia="SimSun"/>
          <w:b/>
          <w:kern w:val="2"/>
          <w:sz w:val="24"/>
          <w:szCs w:val="24"/>
          <w:lang w:eastAsia="hi-IN" w:bidi="hi-IN"/>
        </w:rPr>
      </w:pPr>
      <w:r w:rsidRPr="00B672D7">
        <w:rPr>
          <w:spacing w:val="-3"/>
          <w:sz w:val="24"/>
          <w:szCs w:val="24"/>
          <w:lang w:eastAsia="en-US"/>
        </w:rPr>
        <w:br w:type="page"/>
      </w:r>
      <w:r w:rsidR="00DF1076" w:rsidRPr="00B672D7">
        <w:rPr>
          <w:rFonts w:eastAsia="SimSun"/>
          <w:b/>
          <w:kern w:val="2"/>
          <w:sz w:val="24"/>
          <w:szCs w:val="24"/>
          <w:lang w:eastAsia="hi-IN" w:bidi="hi-IN"/>
        </w:rPr>
        <w:lastRenderedPageBreak/>
        <w:t>СОДЕРЖАНИЕ</w:t>
      </w:r>
    </w:p>
    <w:p w:rsidR="00DF1076" w:rsidRPr="00B672D7"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Наименован</w:t>
            </w:r>
            <w:r w:rsidR="004A68C9" w:rsidRPr="00B672D7">
              <w:rPr>
                <w:sz w:val="24"/>
                <w:szCs w:val="24"/>
              </w:rPr>
              <w:t>ие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2</w:t>
            </w:r>
          </w:p>
        </w:tc>
        <w:tc>
          <w:tcPr>
            <w:tcW w:w="8080" w:type="dxa"/>
            <w:hideMark/>
          </w:tcPr>
          <w:p w:rsidR="005C20F0" w:rsidRPr="00B672D7" w:rsidRDefault="005C20F0" w:rsidP="00021FDF">
            <w:pPr>
              <w:jc w:val="both"/>
              <w:rPr>
                <w:sz w:val="24"/>
                <w:szCs w:val="24"/>
              </w:rPr>
            </w:pPr>
            <w:r w:rsidRPr="00B672D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3</w:t>
            </w:r>
          </w:p>
        </w:tc>
        <w:tc>
          <w:tcPr>
            <w:tcW w:w="8080" w:type="dxa"/>
            <w:hideMark/>
          </w:tcPr>
          <w:p w:rsidR="005C20F0" w:rsidRPr="00B672D7" w:rsidRDefault="005C20F0" w:rsidP="00021FDF">
            <w:pPr>
              <w:jc w:val="both"/>
              <w:rPr>
                <w:sz w:val="24"/>
                <w:szCs w:val="24"/>
              </w:rPr>
            </w:pPr>
            <w:r w:rsidRPr="00B672D7">
              <w:rPr>
                <w:sz w:val="24"/>
                <w:szCs w:val="24"/>
              </w:rPr>
              <w:t>Указание места дисциплины в структуре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4</w:t>
            </w:r>
          </w:p>
        </w:tc>
        <w:tc>
          <w:tcPr>
            <w:tcW w:w="8080" w:type="dxa"/>
            <w:hideMark/>
          </w:tcPr>
          <w:p w:rsidR="005C20F0" w:rsidRPr="00B672D7" w:rsidRDefault="005C20F0" w:rsidP="00021FDF">
            <w:pPr>
              <w:jc w:val="both"/>
              <w:rPr>
                <w:spacing w:val="4"/>
                <w:sz w:val="24"/>
                <w:szCs w:val="24"/>
              </w:rPr>
            </w:pPr>
            <w:r w:rsidRPr="00B672D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5</w:t>
            </w:r>
          </w:p>
        </w:tc>
        <w:tc>
          <w:tcPr>
            <w:tcW w:w="8080" w:type="dxa"/>
            <w:hideMark/>
          </w:tcPr>
          <w:p w:rsidR="005C20F0" w:rsidRPr="00B672D7" w:rsidRDefault="005C20F0" w:rsidP="00021FDF">
            <w:pPr>
              <w:jc w:val="both"/>
              <w:rPr>
                <w:sz w:val="24"/>
                <w:szCs w:val="24"/>
              </w:rPr>
            </w:pPr>
            <w:r w:rsidRPr="00B672D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6</w:t>
            </w:r>
          </w:p>
        </w:tc>
        <w:tc>
          <w:tcPr>
            <w:tcW w:w="8080" w:type="dxa"/>
            <w:hideMark/>
          </w:tcPr>
          <w:p w:rsidR="005C20F0" w:rsidRPr="00B672D7" w:rsidRDefault="005C20F0" w:rsidP="00021FDF">
            <w:pPr>
              <w:jc w:val="both"/>
              <w:rPr>
                <w:sz w:val="24"/>
                <w:szCs w:val="24"/>
              </w:rPr>
            </w:pPr>
            <w:r w:rsidRPr="00B672D7">
              <w:rPr>
                <w:sz w:val="24"/>
                <w:szCs w:val="24"/>
              </w:rPr>
              <w:t xml:space="preserve">Перечень учебно-методического обеспечения </w:t>
            </w:r>
            <w:r w:rsidR="001A6533" w:rsidRPr="00B672D7">
              <w:rPr>
                <w:sz w:val="24"/>
                <w:szCs w:val="24"/>
              </w:rPr>
              <w:t xml:space="preserve">для </w:t>
            </w:r>
            <w:r w:rsidRPr="00B672D7">
              <w:rPr>
                <w:sz w:val="24"/>
                <w:szCs w:val="24"/>
              </w:rPr>
              <w:t>самостоятельной р</w:t>
            </w:r>
            <w:r w:rsidR="004A68C9" w:rsidRPr="00B672D7">
              <w:rPr>
                <w:sz w:val="24"/>
                <w:szCs w:val="24"/>
              </w:rPr>
              <w:t>аботы обучающихся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7</w:t>
            </w:r>
          </w:p>
        </w:tc>
        <w:tc>
          <w:tcPr>
            <w:tcW w:w="8080" w:type="dxa"/>
            <w:hideMark/>
          </w:tcPr>
          <w:p w:rsidR="005C20F0" w:rsidRPr="00B672D7" w:rsidRDefault="005C20F0" w:rsidP="00021FDF">
            <w:pPr>
              <w:jc w:val="both"/>
              <w:rPr>
                <w:sz w:val="24"/>
                <w:szCs w:val="24"/>
              </w:rPr>
            </w:pPr>
            <w:r w:rsidRPr="00B672D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8</w:t>
            </w:r>
          </w:p>
        </w:tc>
        <w:tc>
          <w:tcPr>
            <w:tcW w:w="8080" w:type="dxa"/>
            <w:hideMark/>
          </w:tcPr>
          <w:p w:rsidR="005C20F0" w:rsidRPr="00B672D7" w:rsidRDefault="005C20F0" w:rsidP="00021FDF">
            <w:pPr>
              <w:jc w:val="both"/>
              <w:rPr>
                <w:sz w:val="24"/>
                <w:szCs w:val="24"/>
              </w:rPr>
            </w:pPr>
            <w:r w:rsidRPr="00B672D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9</w:t>
            </w:r>
          </w:p>
        </w:tc>
        <w:tc>
          <w:tcPr>
            <w:tcW w:w="8080" w:type="dxa"/>
            <w:hideMark/>
          </w:tcPr>
          <w:p w:rsidR="005C20F0" w:rsidRPr="00B672D7" w:rsidRDefault="005C20F0" w:rsidP="00021FDF">
            <w:pPr>
              <w:jc w:val="both"/>
              <w:rPr>
                <w:sz w:val="24"/>
                <w:szCs w:val="24"/>
              </w:rPr>
            </w:pPr>
            <w:r w:rsidRPr="00B672D7">
              <w:rPr>
                <w:sz w:val="24"/>
                <w:szCs w:val="24"/>
              </w:rPr>
              <w:t>Методические указания для обу</w:t>
            </w:r>
            <w:r w:rsidR="004A68C9" w:rsidRPr="00B672D7">
              <w:rPr>
                <w:sz w:val="24"/>
                <w:szCs w:val="24"/>
              </w:rPr>
              <w:t>чающихся по освоению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0</w:t>
            </w:r>
          </w:p>
        </w:tc>
        <w:tc>
          <w:tcPr>
            <w:tcW w:w="8080" w:type="dxa"/>
            <w:hideMark/>
          </w:tcPr>
          <w:p w:rsidR="005C20F0" w:rsidRPr="00B672D7" w:rsidRDefault="005C20F0" w:rsidP="00021FDF">
            <w:pPr>
              <w:jc w:val="both"/>
              <w:rPr>
                <w:sz w:val="24"/>
                <w:szCs w:val="24"/>
              </w:rPr>
            </w:pPr>
            <w:r w:rsidRPr="00B672D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bl>
    <w:p w:rsidR="001A6533" w:rsidRPr="00B672D7" w:rsidRDefault="001A6533" w:rsidP="00021FDF">
      <w:pPr>
        <w:spacing w:after="160" w:line="256" w:lineRule="auto"/>
        <w:jc w:val="both"/>
        <w:rPr>
          <w:b/>
          <w:sz w:val="24"/>
          <w:szCs w:val="24"/>
        </w:rPr>
      </w:pPr>
    </w:p>
    <w:p w:rsidR="00AA760C" w:rsidRPr="00B672D7" w:rsidRDefault="00DF1076" w:rsidP="00021FDF">
      <w:pPr>
        <w:spacing w:after="160" w:line="256" w:lineRule="auto"/>
        <w:jc w:val="both"/>
        <w:rPr>
          <w:b/>
          <w:i/>
          <w:spacing w:val="-3"/>
          <w:sz w:val="24"/>
          <w:szCs w:val="24"/>
          <w:lang w:eastAsia="en-US"/>
        </w:rPr>
      </w:pPr>
      <w:r w:rsidRPr="00B672D7">
        <w:rPr>
          <w:b/>
          <w:sz w:val="24"/>
          <w:szCs w:val="24"/>
        </w:rPr>
        <w:br w:type="page"/>
      </w:r>
    </w:p>
    <w:p w:rsidR="002933E5" w:rsidRPr="00B672D7" w:rsidRDefault="002933E5" w:rsidP="00021FDF">
      <w:pPr>
        <w:widowControl/>
        <w:autoSpaceDE/>
        <w:autoSpaceDN/>
        <w:adjustRightInd/>
        <w:spacing w:line="276" w:lineRule="auto"/>
        <w:ind w:firstLine="708"/>
        <w:jc w:val="both"/>
        <w:rPr>
          <w:spacing w:val="-3"/>
          <w:sz w:val="24"/>
          <w:szCs w:val="24"/>
          <w:lang w:eastAsia="en-US"/>
        </w:rPr>
      </w:pPr>
      <w:r w:rsidRPr="00B672D7">
        <w:rPr>
          <w:b/>
          <w:i/>
          <w:spacing w:val="-3"/>
          <w:sz w:val="24"/>
          <w:szCs w:val="24"/>
          <w:lang w:eastAsia="en-US"/>
        </w:rPr>
        <w:t xml:space="preserve">Рабочая программа дисциплины составлена </w:t>
      </w:r>
      <w:r w:rsidRPr="00B672D7">
        <w:rPr>
          <w:b/>
          <w:i/>
          <w:sz w:val="24"/>
          <w:szCs w:val="24"/>
          <w:lang w:eastAsia="en-US"/>
        </w:rPr>
        <w:t>в соответствии с:</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Федеральным законом Российской Федерации от 29.12.2012 № 273-ФЗ «Об образовании в Российской Федерации»;</w:t>
      </w:r>
    </w:p>
    <w:p w:rsidR="00D94F8B" w:rsidRPr="00B672D7" w:rsidRDefault="00D94F8B" w:rsidP="00D94F8B">
      <w:pPr>
        <w:ind w:firstLine="709"/>
        <w:jc w:val="both"/>
        <w:rPr>
          <w:sz w:val="24"/>
          <w:szCs w:val="24"/>
        </w:rPr>
      </w:pPr>
      <w:r w:rsidRPr="00B672D7">
        <w:rPr>
          <w:sz w:val="24"/>
          <w:szCs w:val="24"/>
        </w:rPr>
        <w:t xml:space="preserve">- Федеральным государственным образовательным стандартом высшего образования по направлению подготовки </w:t>
      </w:r>
      <w:r w:rsidRPr="00B672D7">
        <w:rPr>
          <w:bCs/>
          <w:sz w:val="24"/>
          <w:szCs w:val="24"/>
        </w:rPr>
        <w:t>38.03.01 Экономика</w:t>
      </w:r>
      <w:r w:rsidRPr="00B672D7">
        <w:rPr>
          <w:sz w:val="24"/>
          <w:szCs w:val="24"/>
        </w:rPr>
        <w:t>, утвержденного Приказом Минобрнауки России от 12.11.2015</w:t>
      </w:r>
      <w:r w:rsidRPr="00B672D7">
        <w:rPr>
          <w:bCs/>
          <w:sz w:val="24"/>
          <w:szCs w:val="24"/>
        </w:rPr>
        <w:t xml:space="preserve"> N 1327 </w:t>
      </w:r>
      <w:r w:rsidRPr="00B672D7">
        <w:rPr>
          <w:sz w:val="24"/>
          <w:szCs w:val="24"/>
        </w:rPr>
        <w:t xml:space="preserve">(зарегистрирован в Минюсте России </w:t>
      </w:r>
      <w:r w:rsidRPr="00B672D7">
        <w:rPr>
          <w:bCs/>
          <w:sz w:val="24"/>
          <w:szCs w:val="24"/>
        </w:rPr>
        <w:t>30.11.2015 N 39906</w:t>
      </w:r>
      <w:r w:rsidRPr="00B672D7">
        <w:rPr>
          <w:sz w:val="24"/>
          <w:szCs w:val="24"/>
        </w:rPr>
        <w:t xml:space="preserve">) (далее - ФГОС ВО, Федеральный государственный образовательный стандарт высшего образования); </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B672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Рабочая программа дисциплины составлена в соответствии с локальными нормативными актами ЧУ ОО ВО «</w:t>
      </w:r>
      <w:r w:rsidRPr="00B672D7">
        <w:rPr>
          <w:b/>
          <w:sz w:val="24"/>
          <w:szCs w:val="24"/>
          <w:lang w:eastAsia="en-US"/>
        </w:rPr>
        <w:t>Омская гуманитарная академия</w:t>
      </w:r>
      <w:r w:rsidRPr="00B672D7">
        <w:rPr>
          <w:sz w:val="24"/>
          <w:szCs w:val="24"/>
          <w:lang w:eastAsia="en-US"/>
        </w:rPr>
        <w:t>» (</w:t>
      </w:r>
      <w:r w:rsidRPr="00B672D7">
        <w:rPr>
          <w:i/>
          <w:sz w:val="24"/>
          <w:szCs w:val="24"/>
          <w:lang w:eastAsia="en-US"/>
        </w:rPr>
        <w:t>далее – Академия; ОмГА</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61FE" w:rsidRPr="0058510C" w:rsidRDefault="007E1362" w:rsidP="006261FE">
      <w:pPr>
        <w:ind w:firstLine="709"/>
        <w:jc w:val="both"/>
        <w:rPr>
          <w:sz w:val="24"/>
          <w:szCs w:val="24"/>
        </w:rPr>
      </w:pPr>
      <w:r w:rsidRPr="00B672D7">
        <w:rPr>
          <w:sz w:val="24"/>
          <w:szCs w:val="24"/>
          <w:lang w:eastAsia="en-US"/>
        </w:rPr>
        <w:t>- «</w:t>
      </w:r>
      <w:r w:rsidR="006261FE" w:rsidRPr="0058510C">
        <w:rPr>
          <w:sz w:val="24"/>
          <w:szCs w:val="24"/>
        </w:rPr>
        <w:t>- «</w:t>
      </w:r>
      <w:r w:rsidR="006261FE" w:rsidRPr="00AF1431">
        <w:rPr>
          <w:sz w:val="24"/>
          <w:szCs w:val="24"/>
        </w:rPr>
        <w:t>Положение о практической подготовке обучающихся»</w:t>
      </w:r>
      <w:r w:rsidR="006261FE" w:rsidRPr="00AF1431">
        <w:rPr>
          <w:color w:val="000000"/>
          <w:sz w:val="24"/>
          <w:szCs w:val="24"/>
        </w:rPr>
        <w:t xml:space="preserve">, </w:t>
      </w:r>
      <w:r w:rsidR="006261FE"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D94F8B" w:rsidRPr="00B672D7" w:rsidRDefault="00D94F8B" w:rsidP="006261FE">
      <w:pPr>
        <w:widowControl/>
        <w:autoSpaceDE/>
        <w:adjustRightInd/>
        <w:ind w:firstLine="709"/>
        <w:jc w:val="both"/>
        <w:rPr>
          <w:sz w:val="24"/>
          <w:szCs w:val="24"/>
          <w:lang w:eastAsia="en-US"/>
        </w:rPr>
      </w:pPr>
      <w:r w:rsidRPr="00B672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0B1A" w:rsidRPr="00B672D7" w:rsidRDefault="00D94F8B" w:rsidP="006D0B1A">
      <w:pPr>
        <w:widowControl/>
        <w:autoSpaceDE/>
        <w:autoSpaceDN/>
        <w:adjustRightInd/>
        <w:ind w:firstLine="709"/>
        <w:jc w:val="both"/>
        <w:rPr>
          <w:sz w:val="24"/>
          <w:szCs w:val="24"/>
          <w:lang w:eastAsia="en-US"/>
        </w:rPr>
      </w:pPr>
      <w:r w:rsidRPr="00B672D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2D7">
        <w:rPr>
          <w:bCs/>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sz w:val="24"/>
          <w:szCs w:val="24"/>
        </w:rPr>
        <w:t>«</w:t>
      </w:r>
      <w:r w:rsidR="007A5BDE">
        <w:rPr>
          <w:b/>
          <w:sz w:val="24"/>
          <w:szCs w:val="24"/>
        </w:rPr>
        <w:t>Финансы и кредит</w:t>
      </w:r>
      <w:r w:rsidR="00997D2D" w:rsidRPr="00B672D7">
        <w:rPr>
          <w:sz w:val="24"/>
          <w:szCs w:val="24"/>
        </w:rPr>
        <w:t>»</w:t>
      </w:r>
      <w:r w:rsidRPr="00B672D7">
        <w:rPr>
          <w:sz w:val="24"/>
          <w:szCs w:val="24"/>
        </w:rPr>
        <w:t xml:space="preserve">; форма обучения – заочная </w:t>
      </w:r>
      <w:r w:rsidR="006D0B1A" w:rsidRPr="00B672D7">
        <w:rPr>
          <w:sz w:val="24"/>
          <w:szCs w:val="24"/>
          <w:lang w:eastAsia="en-US"/>
        </w:rPr>
        <w:t xml:space="preserve">на </w:t>
      </w:r>
      <w:r w:rsidR="004B208D">
        <w:rPr>
          <w:sz w:val="24"/>
          <w:szCs w:val="24"/>
          <w:lang w:eastAsia="en-US"/>
        </w:rPr>
        <w:t>2022/2023</w:t>
      </w:r>
      <w:r w:rsidR="006D0B1A" w:rsidRPr="00B672D7">
        <w:rPr>
          <w:sz w:val="24"/>
          <w:szCs w:val="24"/>
          <w:lang w:eastAsia="en-US"/>
        </w:rPr>
        <w:t>учебный год,</w:t>
      </w:r>
      <w:r w:rsidR="006D0B1A" w:rsidRPr="00B672D7">
        <w:rPr>
          <w:sz w:val="24"/>
          <w:szCs w:val="24"/>
        </w:rPr>
        <w:t xml:space="preserve"> </w:t>
      </w:r>
      <w:r w:rsidR="006D0B1A" w:rsidRPr="00B672D7">
        <w:rPr>
          <w:sz w:val="24"/>
          <w:szCs w:val="24"/>
          <w:lang w:eastAsia="en-US"/>
        </w:rPr>
        <w:t xml:space="preserve">утвержденным приказом ректора от </w:t>
      </w:r>
      <w:r w:rsidR="004B208D">
        <w:rPr>
          <w:sz w:val="24"/>
          <w:szCs w:val="24"/>
          <w:lang w:eastAsia="en-US"/>
        </w:rPr>
        <w:t>28.03.2022 №28</w:t>
      </w:r>
    </w:p>
    <w:p w:rsidR="00A76E53" w:rsidRPr="00B672D7" w:rsidRDefault="00A76E53" w:rsidP="006D0B1A">
      <w:pPr>
        <w:snapToGrid w:val="0"/>
        <w:ind w:firstLine="709"/>
        <w:jc w:val="both"/>
        <w:rPr>
          <w:bCs/>
          <w:sz w:val="24"/>
          <w:szCs w:val="24"/>
        </w:rPr>
      </w:pPr>
      <w:r w:rsidRPr="00B672D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D504F" w:rsidRPr="00B672D7">
        <w:rPr>
          <w:b/>
          <w:bCs/>
          <w:sz w:val="24"/>
          <w:szCs w:val="24"/>
        </w:rPr>
        <w:t>Б1.Б.22</w:t>
      </w:r>
      <w:r w:rsidR="00732B88" w:rsidRPr="00B672D7">
        <w:rPr>
          <w:b/>
          <w:bCs/>
          <w:sz w:val="24"/>
          <w:szCs w:val="24"/>
        </w:rPr>
        <w:t xml:space="preserve"> </w:t>
      </w:r>
      <w:r w:rsidR="004803D9" w:rsidRPr="00B672D7">
        <w:rPr>
          <w:b/>
          <w:sz w:val="24"/>
          <w:szCs w:val="24"/>
        </w:rPr>
        <w:t>«Педагогика»</w:t>
      </w:r>
      <w:r w:rsidR="000B40A9" w:rsidRPr="00B672D7">
        <w:rPr>
          <w:b/>
          <w:sz w:val="24"/>
          <w:szCs w:val="24"/>
        </w:rPr>
        <w:t xml:space="preserve"> в</w:t>
      </w:r>
      <w:r w:rsidRPr="00B672D7">
        <w:rPr>
          <w:b/>
          <w:sz w:val="24"/>
          <w:szCs w:val="24"/>
        </w:rPr>
        <w:t xml:space="preserve"> тече</w:t>
      </w:r>
      <w:r w:rsidR="009F4070" w:rsidRPr="00B672D7">
        <w:rPr>
          <w:b/>
          <w:sz w:val="24"/>
          <w:szCs w:val="24"/>
        </w:rPr>
        <w:t xml:space="preserve">ние </w:t>
      </w:r>
      <w:r w:rsidR="004B208D">
        <w:rPr>
          <w:b/>
          <w:sz w:val="24"/>
          <w:szCs w:val="24"/>
        </w:rPr>
        <w:t>2022/2023</w:t>
      </w:r>
      <w:r w:rsidRPr="00B672D7">
        <w:rPr>
          <w:b/>
          <w:sz w:val="24"/>
          <w:szCs w:val="24"/>
        </w:rPr>
        <w:t>учебного года:</w:t>
      </w:r>
    </w:p>
    <w:p w:rsidR="00A76E53" w:rsidRPr="00B672D7" w:rsidRDefault="00ED504F" w:rsidP="00021FDF">
      <w:pPr>
        <w:ind w:firstLine="709"/>
        <w:jc w:val="both"/>
        <w:rPr>
          <w:sz w:val="24"/>
          <w:szCs w:val="24"/>
        </w:rPr>
      </w:pPr>
      <w:r w:rsidRPr="00B672D7">
        <w:rPr>
          <w:sz w:val="24"/>
          <w:szCs w:val="24"/>
        </w:rPr>
        <w:t xml:space="preserve">При реализации образовательной организацией основной профессиональной </w:t>
      </w:r>
      <w:r w:rsidRPr="00B672D7">
        <w:rPr>
          <w:sz w:val="24"/>
          <w:szCs w:val="24"/>
        </w:rPr>
        <w:lastRenderedPageBreak/>
        <w:t xml:space="preserve">образовательной программы высшего образования - программы бакалавриата по направлению подготовки </w:t>
      </w:r>
      <w:r w:rsidRPr="00B672D7">
        <w:rPr>
          <w:b/>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b/>
          <w:sz w:val="24"/>
          <w:szCs w:val="24"/>
        </w:rPr>
        <w:t>«</w:t>
      </w:r>
      <w:r w:rsidR="007A5BDE">
        <w:rPr>
          <w:b/>
          <w:sz w:val="24"/>
          <w:szCs w:val="24"/>
        </w:rPr>
        <w:t>Финансы и кредит</w:t>
      </w:r>
      <w:r w:rsidR="00997D2D" w:rsidRPr="00B672D7">
        <w:rPr>
          <w:b/>
          <w:sz w:val="24"/>
          <w:szCs w:val="24"/>
        </w:rPr>
        <w:t>»</w:t>
      </w:r>
      <w:r w:rsidRPr="00B672D7">
        <w:rPr>
          <w:sz w:val="24"/>
          <w:szCs w:val="24"/>
        </w:rPr>
        <w:t xml:space="preserve">; </w:t>
      </w:r>
      <w:r w:rsidR="00D94F8B" w:rsidRPr="00B672D7">
        <w:rPr>
          <w:sz w:val="24"/>
          <w:szCs w:val="24"/>
        </w:rPr>
        <w:t xml:space="preserve">вид учебной деятельности – программа академического бакалавриата; виды профессиональной деятельности: </w:t>
      </w:r>
      <w:r w:rsidR="00D94F8B" w:rsidRPr="00B672D7">
        <w:rPr>
          <w:rFonts w:eastAsia="Courier New"/>
          <w:sz w:val="24"/>
          <w:szCs w:val="24"/>
          <w:lang w:bidi="ru-RU"/>
        </w:rPr>
        <w:t>расчетно-экономическая, аналитическая, научно-исследовательская (основной)</w:t>
      </w:r>
      <w:r w:rsidR="00D94F8B" w:rsidRPr="00B672D7">
        <w:rPr>
          <w:sz w:val="24"/>
          <w:szCs w:val="24"/>
        </w:rPr>
        <w:t xml:space="preserve">; педагогическая; учетная; расчетно-финансовая; </w:t>
      </w:r>
      <w:r w:rsidRPr="00B672D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672D7">
        <w:rPr>
          <w:sz w:val="24"/>
          <w:szCs w:val="24"/>
        </w:rPr>
        <w:t xml:space="preserve"> </w:t>
      </w:r>
      <w:r w:rsidR="004803D9" w:rsidRPr="00B672D7">
        <w:rPr>
          <w:b/>
          <w:sz w:val="24"/>
          <w:szCs w:val="24"/>
        </w:rPr>
        <w:t>«Педагогика»</w:t>
      </w:r>
      <w:r w:rsidR="00A76E53" w:rsidRPr="00B672D7">
        <w:rPr>
          <w:sz w:val="24"/>
          <w:szCs w:val="24"/>
        </w:rPr>
        <w:t xml:space="preserve"> в тече</w:t>
      </w:r>
      <w:r w:rsidR="009F4070" w:rsidRPr="00B672D7">
        <w:rPr>
          <w:sz w:val="24"/>
          <w:szCs w:val="24"/>
        </w:rPr>
        <w:t xml:space="preserve">ние </w:t>
      </w:r>
      <w:r w:rsidR="004B208D">
        <w:rPr>
          <w:sz w:val="24"/>
          <w:szCs w:val="24"/>
        </w:rPr>
        <w:t>2022/2023</w:t>
      </w:r>
      <w:r w:rsidR="00A76E53" w:rsidRPr="00B672D7">
        <w:rPr>
          <w:sz w:val="24"/>
          <w:szCs w:val="24"/>
        </w:rPr>
        <w:t>учебного года.</w:t>
      </w:r>
    </w:p>
    <w:p w:rsidR="002933E5" w:rsidRPr="00B672D7" w:rsidRDefault="002933E5" w:rsidP="00021FDF">
      <w:pPr>
        <w:suppressAutoHyphens/>
        <w:jc w:val="both"/>
        <w:rPr>
          <w:sz w:val="24"/>
          <w:szCs w:val="24"/>
        </w:rPr>
      </w:pPr>
    </w:p>
    <w:p w:rsidR="00BB70FB"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Наименование дисциплины:</w:t>
      </w:r>
      <w:r w:rsidR="00857FC8" w:rsidRPr="00B672D7">
        <w:rPr>
          <w:rFonts w:ascii="Times New Roman" w:hAnsi="Times New Roman"/>
          <w:b/>
          <w:sz w:val="24"/>
          <w:szCs w:val="24"/>
        </w:rPr>
        <w:t xml:space="preserve"> </w:t>
      </w:r>
      <w:r w:rsidR="00DF4D20" w:rsidRPr="00B672D7">
        <w:rPr>
          <w:rFonts w:ascii="Times New Roman" w:hAnsi="Times New Roman"/>
          <w:b/>
          <w:sz w:val="24"/>
          <w:szCs w:val="24"/>
        </w:rPr>
        <w:t xml:space="preserve">дисциплины </w:t>
      </w:r>
      <w:r w:rsidR="00ED504F" w:rsidRPr="00B672D7">
        <w:rPr>
          <w:rFonts w:ascii="Times New Roman" w:hAnsi="Times New Roman"/>
          <w:b/>
          <w:sz w:val="24"/>
          <w:szCs w:val="24"/>
        </w:rPr>
        <w:t>Б1.Б.22</w:t>
      </w:r>
      <w:r w:rsidR="00DF4D20" w:rsidRPr="00B672D7">
        <w:rPr>
          <w:rFonts w:ascii="Times New Roman" w:hAnsi="Times New Roman"/>
          <w:b/>
          <w:sz w:val="24"/>
          <w:szCs w:val="24"/>
        </w:rPr>
        <w:t xml:space="preserve"> </w:t>
      </w:r>
      <w:r w:rsidR="00BA2BB3" w:rsidRPr="00B672D7">
        <w:rPr>
          <w:rFonts w:ascii="Times New Roman" w:hAnsi="Times New Roman"/>
          <w:b/>
          <w:sz w:val="24"/>
          <w:szCs w:val="24"/>
        </w:rPr>
        <w:t>«</w:t>
      </w:r>
      <w:r w:rsidR="004803D9" w:rsidRPr="00B672D7">
        <w:rPr>
          <w:rFonts w:ascii="Times New Roman" w:hAnsi="Times New Roman"/>
          <w:b/>
          <w:sz w:val="24"/>
          <w:szCs w:val="24"/>
        </w:rPr>
        <w:t>«Педагогика»</w:t>
      </w:r>
    </w:p>
    <w:p w:rsidR="007F4B97"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 xml:space="preserve">Перечень планируемых результатов обучения по дисциплине, соотнесенных с </w:t>
      </w:r>
      <w:r w:rsidR="00664BA0" w:rsidRPr="00B672D7">
        <w:rPr>
          <w:rFonts w:ascii="Times New Roman" w:hAnsi="Times New Roman"/>
          <w:b/>
          <w:sz w:val="24"/>
          <w:szCs w:val="24"/>
        </w:rPr>
        <w:t>планируемыми результатами</w:t>
      </w:r>
      <w:r w:rsidRPr="00B672D7">
        <w:rPr>
          <w:rFonts w:ascii="Times New Roman" w:hAnsi="Times New Roman"/>
          <w:b/>
          <w:sz w:val="24"/>
          <w:szCs w:val="24"/>
        </w:rPr>
        <w:t xml:space="preserve"> освоения образовательной программы</w:t>
      </w:r>
    </w:p>
    <w:p w:rsidR="0033546E" w:rsidRPr="00B672D7" w:rsidRDefault="002B6C87" w:rsidP="00021FDF">
      <w:pPr>
        <w:widowControl/>
        <w:tabs>
          <w:tab w:val="left" w:pos="708"/>
        </w:tabs>
        <w:autoSpaceDE/>
        <w:adjustRightInd/>
        <w:jc w:val="both"/>
        <w:rPr>
          <w:rFonts w:eastAsia="Calibri"/>
          <w:sz w:val="24"/>
          <w:szCs w:val="24"/>
          <w:lang w:eastAsia="en-US"/>
        </w:rPr>
      </w:pPr>
      <w:r w:rsidRPr="00B672D7">
        <w:rPr>
          <w:rFonts w:eastAsia="Calibri"/>
          <w:sz w:val="24"/>
          <w:szCs w:val="24"/>
          <w:lang w:eastAsia="en-US"/>
        </w:rPr>
        <w:tab/>
      </w:r>
      <w:r w:rsidR="00ED504F" w:rsidRPr="00B672D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3A73" w:rsidRPr="00B672D7">
        <w:rPr>
          <w:rFonts w:eastAsia="Calibri"/>
          <w:sz w:val="24"/>
          <w:szCs w:val="24"/>
          <w:lang w:eastAsia="en-US"/>
        </w:rPr>
        <w:t xml:space="preserve"> </w:t>
      </w:r>
      <w:r w:rsidR="00ED504F" w:rsidRPr="00B672D7">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504F" w:rsidRPr="00B672D7">
        <w:rPr>
          <w:rFonts w:eastAsia="Calibri"/>
          <w:sz w:val="24"/>
          <w:szCs w:val="24"/>
          <w:lang w:eastAsia="en-US"/>
        </w:rPr>
        <w:t>, при разработке основной профессиональной образовательной программы (</w:t>
      </w:r>
      <w:r w:rsidR="00ED504F" w:rsidRPr="00B672D7">
        <w:rPr>
          <w:rFonts w:eastAsia="Calibri"/>
          <w:i/>
          <w:sz w:val="24"/>
          <w:szCs w:val="24"/>
          <w:lang w:eastAsia="en-US"/>
        </w:rPr>
        <w:t>далее - ОПОП</w:t>
      </w:r>
      <w:r w:rsidR="00ED504F" w:rsidRPr="00B672D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672D7" w:rsidRDefault="0033546E" w:rsidP="00021FDF">
      <w:pPr>
        <w:widowControl/>
        <w:tabs>
          <w:tab w:val="left" w:pos="708"/>
        </w:tabs>
        <w:autoSpaceDE/>
        <w:adjustRightInd/>
        <w:ind w:firstLine="709"/>
        <w:jc w:val="both"/>
        <w:rPr>
          <w:rFonts w:eastAsia="Calibri"/>
          <w:sz w:val="24"/>
          <w:szCs w:val="24"/>
          <w:lang w:eastAsia="en-US"/>
        </w:rPr>
      </w:pPr>
      <w:r w:rsidRPr="00B672D7">
        <w:rPr>
          <w:rFonts w:eastAsia="Calibri"/>
          <w:sz w:val="24"/>
          <w:szCs w:val="24"/>
          <w:lang w:eastAsia="en-US"/>
        </w:rPr>
        <w:t xml:space="preserve">Процесс изучения дисциплины </w:t>
      </w:r>
      <w:r w:rsidR="004803D9" w:rsidRPr="00B672D7">
        <w:rPr>
          <w:b/>
          <w:sz w:val="24"/>
          <w:szCs w:val="24"/>
        </w:rPr>
        <w:t>«Педагогика»</w:t>
      </w:r>
      <w:r w:rsidR="00BB6C9A" w:rsidRPr="00B672D7">
        <w:rPr>
          <w:rFonts w:eastAsia="Calibri"/>
          <w:sz w:val="24"/>
          <w:szCs w:val="24"/>
          <w:lang w:eastAsia="en-US"/>
        </w:rPr>
        <w:t xml:space="preserve"> </w:t>
      </w:r>
      <w:r w:rsidRPr="00B672D7">
        <w:rPr>
          <w:rFonts w:eastAsia="Calibri"/>
          <w:sz w:val="24"/>
          <w:szCs w:val="24"/>
          <w:lang w:eastAsia="en-US"/>
        </w:rPr>
        <w:t xml:space="preserve">направлен на формирование следующих компетенций: </w:t>
      </w:r>
      <w:r w:rsidR="002B6C87" w:rsidRPr="00B672D7">
        <w:rPr>
          <w:rFonts w:eastAsia="Calibri"/>
          <w:sz w:val="24"/>
          <w:szCs w:val="24"/>
          <w:lang w:eastAsia="en-US"/>
        </w:rPr>
        <w:t xml:space="preserve"> </w:t>
      </w:r>
    </w:p>
    <w:p w:rsidR="00793F01" w:rsidRPr="00B672D7"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B672D7" w:rsidTr="00ED504F">
        <w:tc>
          <w:tcPr>
            <w:tcW w:w="2802"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Результаты освоения ОПОП (содержание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960"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Код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5844"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Перечень планируемых результатов </w:t>
            </w:r>
          </w:p>
          <w:p w:rsidR="004803D9" w:rsidRPr="00B672D7" w:rsidRDefault="004803D9" w:rsidP="00ED504F">
            <w:pPr>
              <w:tabs>
                <w:tab w:val="left" w:pos="708"/>
              </w:tabs>
              <w:rPr>
                <w:rFonts w:eastAsia="Calibri"/>
                <w:lang w:eastAsia="en-US"/>
              </w:rPr>
            </w:pPr>
            <w:r w:rsidRPr="00B672D7">
              <w:rPr>
                <w:rFonts w:eastAsia="Calibri"/>
                <w:lang w:eastAsia="en-US"/>
              </w:rPr>
              <w:t>обучения по дисциплине</w:t>
            </w:r>
          </w:p>
        </w:tc>
      </w:tr>
      <w:tr w:rsidR="00D94F8B" w:rsidRPr="00B672D7" w:rsidTr="0068742E">
        <w:tc>
          <w:tcPr>
            <w:tcW w:w="2802" w:type="dxa"/>
            <w:vAlign w:val="center"/>
          </w:tcPr>
          <w:p w:rsidR="00D94F8B" w:rsidRPr="00B672D7" w:rsidRDefault="00D94F8B" w:rsidP="00D94F8B">
            <w:pPr>
              <w:tabs>
                <w:tab w:val="left" w:pos="708"/>
              </w:tabs>
              <w:jc w:val="center"/>
              <w:rPr>
                <w:rFonts w:eastAsia="Calibri"/>
                <w:sz w:val="24"/>
                <w:szCs w:val="24"/>
                <w:lang w:eastAsia="en-US"/>
              </w:rPr>
            </w:pPr>
            <w:r w:rsidRPr="00B672D7">
              <w:rPr>
                <w:sz w:val="24"/>
                <w:szCs w:val="24"/>
              </w:rPr>
              <w:t>способность</w:t>
            </w:r>
            <w:r w:rsidR="0022575D" w:rsidRPr="00B672D7">
              <w:rPr>
                <w:sz w:val="24"/>
                <w:szCs w:val="24"/>
              </w:rPr>
              <w:t>ю</w:t>
            </w:r>
            <w:r w:rsidRPr="00B672D7">
              <w:rPr>
                <w:sz w:val="24"/>
                <w:szCs w:val="24"/>
              </w:rPr>
              <w:t xml:space="preserve"> работать в коллективе, толерантно воспринимая социальные, этнические, конфессиональные и культурные различия</w:t>
            </w:r>
          </w:p>
          <w:p w:rsidR="00D94F8B" w:rsidRPr="00B672D7" w:rsidRDefault="00D94F8B" w:rsidP="00D94F8B">
            <w:pPr>
              <w:tabs>
                <w:tab w:val="left" w:pos="708"/>
              </w:tabs>
              <w:jc w:val="center"/>
              <w:rPr>
                <w:rFonts w:eastAsia="Calibri"/>
                <w:sz w:val="24"/>
                <w:szCs w:val="24"/>
                <w:lang w:eastAsia="en-US"/>
              </w:rPr>
            </w:pPr>
          </w:p>
        </w:tc>
        <w:tc>
          <w:tcPr>
            <w:tcW w:w="960" w:type="dxa"/>
            <w:vAlign w:val="center"/>
          </w:tcPr>
          <w:p w:rsidR="00D94F8B" w:rsidRPr="00B672D7" w:rsidRDefault="00D94F8B" w:rsidP="00D94F8B">
            <w:pPr>
              <w:tabs>
                <w:tab w:val="left" w:pos="708"/>
              </w:tabs>
              <w:jc w:val="center"/>
              <w:rPr>
                <w:rFonts w:eastAsia="Calibri"/>
                <w:sz w:val="24"/>
                <w:szCs w:val="24"/>
                <w:lang w:eastAsia="en-US"/>
              </w:rPr>
            </w:pPr>
            <w:r w:rsidRPr="00B672D7">
              <w:rPr>
                <w:rFonts w:eastAsia="Calibri"/>
                <w:sz w:val="24"/>
                <w:szCs w:val="24"/>
                <w:lang w:eastAsia="en-US"/>
              </w:rPr>
              <w:t>ОК-5</w:t>
            </w:r>
          </w:p>
        </w:tc>
        <w:tc>
          <w:tcPr>
            <w:tcW w:w="5844" w:type="dxa"/>
            <w:vAlign w:val="center"/>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Знать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rFonts w:eastAsia="Calibri"/>
                <w:sz w:val="24"/>
                <w:szCs w:val="24"/>
                <w:lang w:eastAsia="en-US"/>
              </w:rPr>
              <w:t>основные философские понятия</w:t>
            </w:r>
            <w:r w:rsidRPr="00B672D7">
              <w:rPr>
                <w:rFonts w:eastAsia="Calibri"/>
                <w:sz w:val="24"/>
                <w:szCs w:val="24"/>
                <w:lang w:eastAsia="en-US"/>
              </w:rPr>
              <w:tab/>
              <w:t xml:space="preserve">и категории,  развития  природы, общества и мышления учитывая </w:t>
            </w:r>
            <w:r w:rsidRPr="00B672D7">
              <w:rPr>
                <w:sz w:val="24"/>
                <w:szCs w:val="24"/>
              </w:rPr>
              <w:t>этнические, конфессиональные и культурные различия</w:t>
            </w:r>
            <w:r w:rsidRPr="00B672D7">
              <w:rPr>
                <w:rFonts w:eastAsia="Calibri"/>
                <w:sz w:val="24"/>
                <w:szCs w:val="24"/>
                <w:lang w:eastAsia="en-US"/>
              </w:rPr>
              <w:t>;</w:t>
            </w:r>
          </w:p>
          <w:p w:rsidR="00D94F8B" w:rsidRPr="00B672D7" w:rsidRDefault="00D94F8B" w:rsidP="00D94F8B">
            <w:pPr>
              <w:tabs>
                <w:tab w:val="left" w:pos="207"/>
              </w:tabs>
              <w:jc w:val="both"/>
              <w:rPr>
                <w:rFonts w:eastAsia="Calibri"/>
                <w:i/>
                <w:sz w:val="24"/>
                <w:szCs w:val="24"/>
                <w:lang w:eastAsia="en-US"/>
              </w:rPr>
            </w:pPr>
            <w:r w:rsidRPr="00B672D7">
              <w:rPr>
                <w:rFonts w:eastAsia="Calibri"/>
                <w:i/>
                <w:sz w:val="24"/>
                <w:szCs w:val="24"/>
                <w:lang w:eastAsia="en-US"/>
              </w:rPr>
              <w:t>Уметь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анализировать и оценивать информацию и факторы культурных, конфессиональных и социальных изменений;</w:t>
            </w:r>
          </w:p>
          <w:p w:rsidR="00D94F8B" w:rsidRPr="00B672D7" w:rsidRDefault="00D94F8B" w:rsidP="00D94F8B">
            <w:pPr>
              <w:tabs>
                <w:tab w:val="left" w:pos="207"/>
              </w:tabs>
              <w:jc w:val="both"/>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94F8B" w:rsidRPr="00B672D7" w:rsidRDefault="00D94F8B" w:rsidP="00D94F8B">
            <w:pPr>
              <w:numPr>
                <w:ilvl w:val="0"/>
                <w:numId w:val="18"/>
              </w:numPr>
              <w:tabs>
                <w:tab w:val="left" w:pos="207"/>
              </w:tabs>
              <w:ind w:left="491" w:hanging="295"/>
              <w:jc w:val="both"/>
              <w:rPr>
                <w:rFonts w:eastAsia="Calibri"/>
                <w:sz w:val="24"/>
                <w:szCs w:val="24"/>
                <w:lang w:eastAsia="en-US"/>
              </w:rPr>
            </w:pPr>
            <w:r w:rsidRPr="00B672D7">
              <w:rPr>
                <w:sz w:val="24"/>
                <w:szCs w:val="24"/>
              </w:rPr>
              <w:t>навыками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t>способность</w:t>
            </w:r>
            <w:r w:rsidR="0022575D" w:rsidRPr="00B672D7">
              <w:rPr>
                <w:bCs/>
                <w:sz w:val="24"/>
                <w:szCs w:val="24"/>
              </w:rPr>
              <w:t>ю</w:t>
            </w:r>
            <w:r w:rsidRPr="00B672D7">
              <w:rPr>
                <w:bCs/>
                <w:sz w:val="24"/>
                <w:szCs w:val="24"/>
              </w:rPr>
              <w:t xml:space="preserve"> </w:t>
            </w:r>
            <w:r w:rsidRPr="00B672D7">
              <w:rPr>
                <w:bCs/>
                <w:sz w:val="24"/>
                <w:szCs w:val="24"/>
              </w:rPr>
              <w:lastRenderedPageBreak/>
              <w:t>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960" w:type="dxa"/>
          </w:tcPr>
          <w:p w:rsidR="00D94F8B" w:rsidRPr="00B672D7" w:rsidRDefault="00D94F8B" w:rsidP="00D94F8B">
            <w:pPr>
              <w:tabs>
                <w:tab w:val="left" w:pos="708"/>
              </w:tabs>
              <w:rPr>
                <w:rFonts w:eastAsia="Calibri"/>
                <w:sz w:val="24"/>
                <w:szCs w:val="24"/>
                <w:lang w:eastAsia="en-US"/>
              </w:rPr>
            </w:pPr>
            <w:r w:rsidRPr="00B672D7">
              <w:rPr>
                <w:bCs/>
                <w:sz w:val="24"/>
                <w:szCs w:val="24"/>
              </w:rPr>
              <w:lastRenderedPageBreak/>
              <w:t>ПК-12</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lastRenderedPageBreak/>
              <w:t>пути и средства профессионального самосовершенствования;</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систему категорий и методов, направленных на возможность преподавания экономических дисциплин;</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структуру составления экономических программ дисциплин;</w:t>
            </w:r>
          </w:p>
          <w:p w:rsidR="00D94F8B" w:rsidRPr="00B672D7" w:rsidRDefault="005C3744" w:rsidP="00D94F8B">
            <w:pPr>
              <w:numPr>
                <w:ilvl w:val="0"/>
                <w:numId w:val="19"/>
              </w:numPr>
              <w:shd w:val="clear" w:color="auto" w:fill="FFFFFF"/>
              <w:tabs>
                <w:tab w:val="left" w:pos="491"/>
              </w:tabs>
              <w:ind w:left="491" w:hanging="284"/>
              <w:rPr>
                <w:spacing w:val="7"/>
                <w:sz w:val="24"/>
                <w:szCs w:val="24"/>
              </w:rPr>
            </w:pPr>
            <w:r w:rsidRPr="00B672D7">
              <w:rPr>
                <w:sz w:val="24"/>
                <w:szCs w:val="24"/>
              </w:rPr>
              <w:t>структуру составления</w:t>
            </w:r>
            <w:r w:rsidR="00D94F8B" w:rsidRPr="00B672D7">
              <w:rPr>
                <w:sz w:val="24"/>
                <w:szCs w:val="24"/>
              </w:rPr>
              <w:t xml:space="preserve"> учебно-методических материалов.</w:t>
            </w:r>
          </w:p>
          <w:p w:rsidR="00D94F8B" w:rsidRPr="00B672D7" w:rsidRDefault="00D94F8B" w:rsidP="00D94F8B">
            <w:pPr>
              <w:tabs>
                <w:tab w:val="left" w:pos="491"/>
                <w:tab w:val="left" w:pos="708"/>
              </w:tabs>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 xml:space="preserve">анализировать  информационные источники (сайты, форумы, периодические издания); </w:t>
            </w:r>
          </w:p>
          <w:p w:rsidR="00D94F8B" w:rsidRPr="00B672D7" w:rsidRDefault="00D94F8B" w:rsidP="00D94F8B">
            <w:pPr>
              <w:numPr>
                <w:ilvl w:val="0"/>
                <w:numId w:val="19"/>
              </w:numPr>
              <w:shd w:val="clear" w:color="auto" w:fill="FFFFFF"/>
              <w:tabs>
                <w:tab w:val="left" w:pos="491"/>
              </w:tabs>
              <w:ind w:left="491" w:hanging="284"/>
              <w:rPr>
                <w:spacing w:val="6"/>
                <w:sz w:val="24"/>
                <w:szCs w:val="24"/>
              </w:rPr>
            </w:pPr>
            <w:r w:rsidRPr="00B672D7">
              <w:rPr>
                <w:sz w:val="24"/>
                <w:szCs w:val="24"/>
              </w:rPr>
              <w:t>анализировать экономическую</w:t>
            </w:r>
            <w:r w:rsidR="005C3744" w:rsidRPr="00B672D7">
              <w:rPr>
                <w:sz w:val="24"/>
                <w:szCs w:val="24"/>
              </w:rPr>
              <w:t>;</w:t>
            </w:r>
            <w:r w:rsidRPr="00B672D7">
              <w:rPr>
                <w:sz w:val="24"/>
                <w:szCs w:val="24"/>
              </w:rPr>
              <w:t xml:space="preserve"> профессиональную и социально-политическую информацию и использовать ее для повышения своей кв</w:t>
            </w:r>
            <w:r w:rsidR="005C3744" w:rsidRPr="00B672D7">
              <w:rPr>
                <w:sz w:val="24"/>
                <w:szCs w:val="24"/>
              </w:rPr>
              <w:t>алификации и личностных качеств;</w:t>
            </w:r>
          </w:p>
          <w:p w:rsidR="00D94F8B" w:rsidRPr="00B672D7" w:rsidRDefault="00D94F8B" w:rsidP="00D94F8B">
            <w:pPr>
              <w:tabs>
                <w:tab w:val="left" w:pos="491"/>
                <w:tab w:val="left" w:pos="708"/>
              </w:tabs>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 xml:space="preserve">навыками организации самообразования;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lastRenderedPageBreak/>
              <w:t>способность</w:t>
            </w:r>
            <w:r w:rsidR="0022575D" w:rsidRPr="00B672D7">
              <w:rPr>
                <w:bCs/>
                <w:sz w:val="24"/>
                <w:szCs w:val="24"/>
              </w:rPr>
              <w:t>ю</w:t>
            </w:r>
            <w:r w:rsidRPr="00B672D7">
              <w:rPr>
                <w:bCs/>
                <w:sz w:val="24"/>
                <w:szCs w:val="24"/>
              </w:rPr>
              <w:t xml:space="preserve"> принять участие в совершенствовании и разработке учебно-методического обеспечения экономических дисциплин</w:t>
            </w:r>
          </w:p>
        </w:tc>
        <w:tc>
          <w:tcPr>
            <w:tcW w:w="960" w:type="dxa"/>
          </w:tcPr>
          <w:p w:rsidR="00D94F8B" w:rsidRPr="00B672D7" w:rsidRDefault="00D94F8B" w:rsidP="00D94F8B">
            <w:pPr>
              <w:tabs>
                <w:tab w:val="left" w:pos="708"/>
              </w:tabs>
              <w:rPr>
                <w:bCs/>
                <w:sz w:val="24"/>
                <w:szCs w:val="24"/>
              </w:rPr>
            </w:pPr>
            <w:r w:rsidRPr="00B672D7">
              <w:rPr>
                <w:bCs/>
                <w:sz w:val="24"/>
                <w:szCs w:val="24"/>
              </w:rPr>
              <w:t>ПК-13</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5C3744">
            <w:pPr>
              <w:numPr>
                <w:ilvl w:val="0"/>
                <w:numId w:val="20"/>
              </w:numPr>
              <w:shd w:val="clear" w:color="auto" w:fill="FFFFFF"/>
              <w:ind w:left="491" w:hanging="284"/>
              <w:rPr>
                <w:rStyle w:val="20"/>
                <w:rFonts w:eastAsia="Calibri"/>
                <w:color w:val="auto"/>
                <w:sz w:val="24"/>
                <w:szCs w:val="24"/>
              </w:rPr>
            </w:pPr>
            <w:r w:rsidRPr="00B672D7">
              <w:rPr>
                <w:rStyle w:val="20"/>
                <w:rFonts w:eastAsia="Calibri"/>
                <w:color w:val="auto"/>
                <w:sz w:val="24"/>
                <w:szCs w:val="24"/>
              </w:rPr>
              <w:t>общие принципы дидактики и способы их реализации в предметных методиках обучения;</w:t>
            </w:r>
          </w:p>
          <w:p w:rsidR="00D94F8B" w:rsidRPr="00B672D7" w:rsidRDefault="00D94F8B" w:rsidP="005C3744">
            <w:pPr>
              <w:numPr>
                <w:ilvl w:val="0"/>
                <w:numId w:val="20"/>
              </w:numPr>
              <w:shd w:val="clear" w:color="auto" w:fill="FFFFFF"/>
              <w:ind w:left="491" w:hanging="284"/>
              <w:rPr>
                <w:spacing w:val="7"/>
                <w:sz w:val="24"/>
                <w:szCs w:val="24"/>
              </w:rPr>
            </w:pPr>
            <w:r w:rsidRPr="00B672D7">
              <w:rPr>
                <w:rStyle w:val="20"/>
                <w:rFonts w:eastAsia="Calibri"/>
                <w:color w:val="auto"/>
                <w:sz w:val="24"/>
                <w:szCs w:val="24"/>
              </w:rPr>
              <w:t xml:space="preserve">основные методы  и методики при разработке </w:t>
            </w:r>
            <w:r w:rsidRPr="00B672D7">
              <w:rPr>
                <w:sz w:val="24"/>
                <w:szCs w:val="24"/>
              </w:rPr>
              <w:t>учебно-методического обеспе</w:t>
            </w:r>
            <w:r w:rsidR="005C3744" w:rsidRPr="00B672D7">
              <w:rPr>
                <w:sz w:val="24"/>
                <w:szCs w:val="24"/>
              </w:rPr>
              <w:t>чения экономических дисциплин;</w:t>
            </w:r>
          </w:p>
          <w:p w:rsidR="00D94F8B" w:rsidRPr="00B672D7" w:rsidRDefault="00D94F8B" w:rsidP="005C3744">
            <w:pPr>
              <w:tabs>
                <w:tab w:val="left" w:pos="708"/>
              </w:tabs>
              <w:ind w:left="491" w:hanging="284"/>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5C3744">
            <w:pPr>
              <w:numPr>
                <w:ilvl w:val="0"/>
                <w:numId w:val="20"/>
              </w:numPr>
              <w:ind w:left="491" w:hanging="284"/>
              <w:rPr>
                <w:sz w:val="24"/>
                <w:szCs w:val="24"/>
              </w:rPr>
            </w:pPr>
            <w:r w:rsidRPr="00B672D7">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D94F8B" w:rsidRPr="00B672D7" w:rsidRDefault="00D94F8B" w:rsidP="005C3744">
            <w:pPr>
              <w:numPr>
                <w:ilvl w:val="0"/>
                <w:numId w:val="20"/>
              </w:numPr>
              <w:shd w:val="clear" w:color="auto" w:fill="FFFFFF"/>
              <w:ind w:left="491" w:hanging="284"/>
              <w:rPr>
                <w:spacing w:val="6"/>
                <w:sz w:val="24"/>
                <w:szCs w:val="24"/>
              </w:rPr>
            </w:pPr>
            <w:r w:rsidRPr="00B672D7">
              <w:rPr>
                <w:sz w:val="24"/>
                <w:szCs w:val="24"/>
              </w:rPr>
              <w:t>использовать экономическую и другую информацию при разработке  учебно-методического обес</w:t>
            </w:r>
            <w:r w:rsidR="005C3744" w:rsidRPr="00B672D7">
              <w:rPr>
                <w:sz w:val="24"/>
                <w:szCs w:val="24"/>
              </w:rPr>
              <w:t>печения экономических дисциплин;</w:t>
            </w:r>
          </w:p>
          <w:p w:rsidR="00D94F8B" w:rsidRPr="00B672D7" w:rsidRDefault="00D94F8B" w:rsidP="005C3744">
            <w:pPr>
              <w:tabs>
                <w:tab w:val="left" w:pos="708"/>
              </w:tabs>
              <w:ind w:left="491" w:hanging="284"/>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5C3744">
            <w:pPr>
              <w:numPr>
                <w:ilvl w:val="0"/>
                <w:numId w:val="20"/>
              </w:numPr>
              <w:tabs>
                <w:tab w:val="left" w:pos="491"/>
              </w:tabs>
              <w:ind w:left="491" w:hanging="284"/>
              <w:rPr>
                <w:sz w:val="24"/>
                <w:szCs w:val="24"/>
              </w:rPr>
            </w:pPr>
            <w:r w:rsidRPr="00B672D7">
              <w:rPr>
                <w:sz w:val="24"/>
                <w:szCs w:val="24"/>
              </w:rPr>
              <w:t>приемами анализа и разработки программ обучения и воспитания;</w:t>
            </w:r>
          </w:p>
          <w:p w:rsidR="00D94F8B" w:rsidRPr="00B672D7" w:rsidRDefault="00D94F8B" w:rsidP="005C3744">
            <w:pPr>
              <w:numPr>
                <w:ilvl w:val="0"/>
                <w:numId w:val="20"/>
              </w:numPr>
              <w:tabs>
                <w:tab w:val="left" w:pos="491"/>
              </w:tabs>
              <w:ind w:left="491" w:hanging="284"/>
              <w:rPr>
                <w:rFonts w:eastAsia="Calibri"/>
                <w:sz w:val="24"/>
                <w:szCs w:val="24"/>
                <w:lang w:eastAsia="en-US"/>
              </w:rPr>
            </w:pPr>
            <w:r w:rsidRPr="00B672D7">
              <w:rPr>
                <w:sz w:val="24"/>
                <w:szCs w:val="24"/>
              </w:rPr>
              <w:t xml:space="preserve">навыками и средствами </w:t>
            </w:r>
            <w:r w:rsidR="005C3744" w:rsidRPr="00B672D7">
              <w:rPr>
                <w:sz w:val="24"/>
                <w:szCs w:val="24"/>
              </w:rPr>
              <w:t>самостоятельного уровня</w:t>
            </w:r>
            <w:r w:rsidRPr="00B672D7">
              <w:rPr>
                <w:sz w:val="24"/>
                <w:szCs w:val="24"/>
              </w:rPr>
              <w:t xml:space="preserve"> при составлении учебно-методического обеспечения экономических дисциплин.</w:t>
            </w:r>
          </w:p>
        </w:tc>
      </w:tr>
    </w:tbl>
    <w:p w:rsidR="00793F01" w:rsidRPr="00B672D7" w:rsidRDefault="00793F01" w:rsidP="00021FDF">
      <w:pPr>
        <w:widowControl/>
        <w:tabs>
          <w:tab w:val="left" w:pos="708"/>
        </w:tabs>
        <w:autoSpaceDE/>
        <w:adjustRightInd/>
        <w:jc w:val="both"/>
        <w:rPr>
          <w:rFonts w:eastAsia="Calibri"/>
          <w:sz w:val="24"/>
          <w:szCs w:val="24"/>
          <w:lang w:eastAsia="en-US"/>
        </w:rPr>
      </w:pPr>
    </w:p>
    <w:p w:rsidR="007F4B97" w:rsidRPr="00B672D7"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Указание места дисциплины в структуре образовательной программы</w:t>
      </w:r>
    </w:p>
    <w:p w:rsidR="00027D2C" w:rsidRPr="00B672D7" w:rsidRDefault="007F4B97" w:rsidP="00021FDF">
      <w:pPr>
        <w:widowControl/>
        <w:tabs>
          <w:tab w:val="left" w:pos="708"/>
        </w:tabs>
        <w:autoSpaceDE/>
        <w:adjustRightInd/>
        <w:ind w:firstLine="709"/>
        <w:jc w:val="both"/>
        <w:rPr>
          <w:rFonts w:eastAsia="Calibri"/>
          <w:sz w:val="24"/>
          <w:szCs w:val="24"/>
          <w:lang w:eastAsia="en-US"/>
        </w:rPr>
      </w:pPr>
      <w:r w:rsidRPr="00B672D7">
        <w:rPr>
          <w:sz w:val="24"/>
          <w:szCs w:val="24"/>
        </w:rPr>
        <w:t xml:space="preserve">Дисциплина </w:t>
      </w:r>
      <w:r w:rsidR="00ED504F" w:rsidRPr="00B672D7">
        <w:rPr>
          <w:b/>
          <w:bCs/>
          <w:sz w:val="24"/>
          <w:szCs w:val="24"/>
        </w:rPr>
        <w:t>Б1.Б.22</w:t>
      </w:r>
      <w:r w:rsidR="00A71B61" w:rsidRPr="00B672D7">
        <w:rPr>
          <w:b/>
          <w:bCs/>
          <w:sz w:val="24"/>
          <w:szCs w:val="24"/>
        </w:rPr>
        <w:t xml:space="preserve"> </w:t>
      </w:r>
      <w:r w:rsidR="004803D9" w:rsidRPr="00B672D7">
        <w:rPr>
          <w:b/>
          <w:sz w:val="24"/>
          <w:szCs w:val="24"/>
        </w:rPr>
        <w:t>«Педагогика»</w:t>
      </w:r>
      <w:r w:rsidRPr="00B672D7">
        <w:rPr>
          <w:sz w:val="24"/>
          <w:szCs w:val="24"/>
        </w:rPr>
        <w:t xml:space="preserve"> </w:t>
      </w:r>
      <w:r w:rsidRPr="00B672D7">
        <w:rPr>
          <w:rFonts w:eastAsia="Calibri"/>
          <w:sz w:val="24"/>
          <w:szCs w:val="24"/>
          <w:lang w:eastAsia="en-US"/>
        </w:rPr>
        <w:t xml:space="preserve">является дисциплиной базовой части </w:t>
      </w:r>
      <w:r w:rsidR="00027D2C" w:rsidRPr="00B672D7">
        <w:rPr>
          <w:rFonts w:eastAsia="Calibri"/>
          <w:sz w:val="24"/>
          <w:szCs w:val="24"/>
          <w:lang w:eastAsia="en-US"/>
        </w:rPr>
        <w:t>блока Б1</w:t>
      </w:r>
      <w:r w:rsidR="00694A14" w:rsidRPr="00B672D7">
        <w:rPr>
          <w:rFonts w:eastAsia="Calibri"/>
          <w:sz w:val="24"/>
          <w:szCs w:val="24"/>
          <w:lang w:eastAsia="en-US"/>
        </w:rPr>
        <w:t>.</w:t>
      </w:r>
    </w:p>
    <w:p w:rsidR="00027D2C" w:rsidRPr="00B672D7"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B672D7" w:rsidTr="008062E7">
        <w:tc>
          <w:tcPr>
            <w:tcW w:w="16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23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Содержательно-логические связи</w:t>
            </w:r>
          </w:p>
        </w:tc>
        <w:tc>
          <w:tcPr>
            <w:tcW w:w="1147"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Коды форми-руемых компе-тенций</w:t>
            </w: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 дисциплин, практик</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2083"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 которые опирается содержание данной учебной дисциплины</w:t>
            </w:r>
          </w:p>
        </w:tc>
        <w:tc>
          <w:tcPr>
            <w:tcW w:w="2285"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для которых содержание данной учебной дисциплины является опорой</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3C39AE" w:rsidRPr="00B672D7" w:rsidTr="008062E7">
        <w:tc>
          <w:tcPr>
            <w:tcW w:w="1678" w:type="dxa"/>
            <w:vAlign w:val="center"/>
          </w:tcPr>
          <w:p w:rsidR="003C39AE" w:rsidRPr="00B672D7" w:rsidRDefault="003C39AE" w:rsidP="004917D1">
            <w:pPr>
              <w:tabs>
                <w:tab w:val="left" w:pos="708"/>
              </w:tabs>
              <w:jc w:val="both"/>
              <w:rPr>
                <w:rFonts w:eastAsia="Calibri"/>
                <w:sz w:val="24"/>
                <w:szCs w:val="24"/>
                <w:lang w:eastAsia="en-US"/>
              </w:rPr>
            </w:pPr>
            <w:r w:rsidRPr="00B672D7">
              <w:rPr>
                <w:rFonts w:eastAsia="Calibri"/>
                <w:sz w:val="24"/>
                <w:szCs w:val="24"/>
                <w:lang w:eastAsia="en-US"/>
              </w:rPr>
              <w:lastRenderedPageBreak/>
              <w:t>Б1.Б.22</w:t>
            </w:r>
          </w:p>
        </w:tc>
        <w:tc>
          <w:tcPr>
            <w:tcW w:w="2378"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Педагогика</w:t>
            </w:r>
          </w:p>
        </w:tc>
        <w:tc>
          <w:tcPr>
            <w:tcW w:w="2083" w:type="dxa"/>
            <w:vAlign w:val="center"/>
          </w:tcPr>
          <w:p w:rsidR="006E3A29" w:rsidRPr="00B672D7" w:rsidRDefault="006E3A29" w:rsidP="004917D1">
            <w:pPr>
              <w:tabs>
                <w:tab w:val="left" w:pos="708"/>
              </w:tabs>
              <w:jc w:val="both"/>
              <w:rPr>
                <w:bCs/>
                <w:sz w:val="24"/>
                <w:szCs w:val="24"/>
              </w:rPr>
            </w:pPr>
            <w:r w:rsidRPr="00B672D7">
              <w:rPr>
                <w:bCs/>
                <w:sz w:val="24"/>
                <w:szCs w:val="24"/>
              </w:rPr>
              <w:t xml:space="preserve">Успешное </w:t>
            </w:r>
            <w:r w:rsidR="004024DA" w:rsidRPr="00B672D7">
              <w:rPr>
                <w:bCs/>
                <w:sz w:val="24"/>
                <w:szCs w:val="24"/>
              </w:rPr>
              <w:t>о</w:t>
            </w:r>
            <w:r w:rsidR="00694A14" w:rsidRPr="00B672D7">
              <w:rPr>
                <w:bCs/>
                <w:sz w:val="24"/>
                <w:szCs w:val="24"/>
              </w:rPr>
              <w:t>своение дисциплин</w:t>
            </w:r>
            <w:r w:rsidRPr="00B672D7">
              <w:rPr>
                <w:bCs/>
                <w:sz w:val="24"/>
                <w:szCs w:val="24"/>
              </w:rPr>
              <w:t>:</w:t>
            </w:r>
          </w:p>
          <w:p w:rsidR="003C39AE" w:rsidRPr="00B672D7" w:rsidRDefault="003C39AE" w:rsidP="00550EF8">
            <w:pPr>
              <w:tabs>
                <w:tab w:val="left" w:pos="708"/>
              </w:tabs>
              <w:jc w:val="both"/>
              <w:rPr>
                <w:rFonts w:eastAsia="Calibri"/>
                <w:sz w:val="24"/>
                <w:szCs w:val="24"/>
                <w:lang w:eastAsia="en-US"/>
              </w:rPr>
            </w:pPr>
            <w:r w:rsidRPr="00B672D7">
              <w:rPr>
                <w:rFonts w:eastAsia="Calibri"/>
                <w:sz w:val="24"/>
                <w:szCs w:val="24"/>
                <w:lang w:eastAsia="en-US"/>
              </w:rPr>
              <w:t>Основы самоорганизации и самообразования студента</w:t>
            </w:r>
          </w:p>
        </w:tc>
        <w:tc>
          <w:tcPr>
            <w:tcW w:w="2285"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Производственная практика (педагогическая практика). Способы проведения: стационарная; выездная</w:t>
            </w:r>
          </w:p>
        </w:tc>
        <w:tc>
          <w:tcPr>
            <w:tcW w:w="1147" w:type="dxa"/>
            <w:vAlign w:val="center"/>
          </w:tcPr>
          <w:p w:rsidR="003C39AE" w:rsidRPr="00B672D7" w:rsidRDefault="005775A1" w:rsidP="004917D1">
            <w:pPr>
              <w:rPr>
                <w:sz w:val="24"/>
                <w:szCs w:val="24"/>
              </w:rPr>
            </w:pPr>
            <w:r w:rsidRPr="00B672D7">
              <w:rPr>
                <w:bCs/>
                <w:sz w:val="24"/>
                <w:szCs w:val="24"/>
              </w:rPr>
              <w:t xml:space="preserve">ОК-5, </w:t>
            </w:r>
            <w:r w:rsidR="003C39AE" w:rsidRPr="00B672D7">
              <w:rPr>
                <w:bCs/>
                <w:sz w:val="24"/>
                <w:szCs w:val="24"/>
              </w:rPr>
              <w:t>ПК-12,</w:t>
            </w:r>
          </w:p>
          <w:p w:rsidR="003C39AE" w:rsidRPr="00B672D7" w:rsidRDefault="003C39AE" w:rsidP="004917D1">
            <w:pPr>
              <w:rPr>
                <w:sz w:val="24"/>
                <w:szCs w:val="24"/>
              </w:rPr>
            </w:pPr>
            <w:r w:rsidRPr="00B672D7">
              <w:rPr>
                <w:bCs/>
                <w:sz w:val="24"/>
                <w:szCs w:val="24"/>
              </w:rPr>
              <w:t>ПК-13</w:t>
            </w:r>
          </w:p>
          <w:p w:rsidR="003C39AE" w:rsidRPr="00B672D7" w:rsidRDefault="003C39AE" w:rsidP="004917D1">
            <w:pPr>
              <w:tabs>
                <w:tab w:val="left" w:pos="708"/>
              </w:tabs>
              <w:jc w:val="both"/>
              <w:rPr>
                <w:rFonts w:eastAsia="Calibri"/>
                <w:sz w:val="24"/>
                <w:szCs w:val="24"/>
                <w:lang w:eastAsia="en-US"/>
              </w:rPr>
            </w:pPr>
          </w:p>
        </w:tc>
      </w:tr>
    </w:tbl>
    <w:p w:rsidR="00D02EB8" w:rsidRPr="00B672D7" w:rsidRDefault="00D02EB8" w:rsidP="00021FDF">
      <w:pPr>
        <w:widowControl/>
        <w:autoSpaceDE/>
        <w:autoSpaceDN/>
        <w:adjustRightInd/>
        <w:contextualSpacing/>
        <w:jc w:val="both"/>
        <w:rPr>
          <w:rFonts w:eastAsia="Calibri"/>
          <w:b/>
          <w:spacing w:val="4"/>
          <w:sz w:val="24"/>
          <w:szCs w:val="24"/>
          <w:lang w:eastAsia="en-US"/>
        </w:rPr>
      </w:pPr>
    </w:p>
    <w:p w:rsidR="007F4B97" w:rsidRPr="00B672D7" w:rsidRDefault="007F4B97" w:rsidP="00021FDF">
      <w:pPr>
        <w:widowControl/>
        <w:autoSpaceDE/>
        <w:autoSpaceDN/>
        <w:adjustRightInd/>
        <w:ind w:firstLine="709"/>
        <w:contextualSpacing/>
        <w:jc w:val="both"/>
        <w:rPr>
          <w:rFonts w:eastAsia="Calibri"/>
          <w:b/>
          <w:spacing w:val="4"/>
          <w:sz w:val="24"/>
          <w:szCs w:val="24"/>
          <w:lang w:eastAsia="en-US"/>
        </w:rPr>
      </w:pPr>
      <w:r w:rsidRPr="00B672D7">
        <w:rPr>
          <w:rFonts w:eastAsia="Calibri"/>
          <w:b/>
          <w:spacing w:val="4"/>
          <w:sz w:val="24"/>
          <w:szCs w:val="24"/>
          <w:lang w:eastAsia="en-US"/>
        </w:rPr>
        <w:t xml:space="preserve">4. </w:t>
      </w:r>
      <w:r w:rsidR="00BB6C9A" w:rsidRPr="00B672D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72D7" w:rsidRDefault="007F4B97" w:rsidP="00021FDF">
      <w:pPr>
        <w:ind w:firstLine="709"/>
        <w:jc w:val="both"/>
        <w:rPr>
          <w:sz w:val="24"/>
          <w:szCs w:val="24"/>
        </w:rPr>
      </w:pP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Объем учебной дисциплины – 3 зачетных единиц – 108 академических часа</w:t>
      </w: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Из них</w:t>
      </w:r>
      <w:r w:rsidRPr="00B672D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39AE" w:rsidRPr="00B672D7" w:rsidTr="004917D1">
        <w:tc>
          <w:tcPr>
            <w:tcW w:w="4365" w:type="dxa"/>
          </w:tcPr>
          <w:p w:rsidR="003C39AE" w:rsidRPr="00B672D7" w:rsidRDefault="003C39AE" w:rsidP="004917D1">
            <w:pPr>
              <w:jc w:val="both"/>
              <w:rPr>
                <w:rFonts w:eastAsia="Calibri"/>
                <w:sz w:val="24"/>
                <w:szCs w:val="24"/>
                <w:lang w:eastAsia="en-US"/>
              </w:rPr>
            </w:pP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Очная форма обучения</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 xml:space="preserve">Заочная форма </w:t>
            </w:r>
          </w:p>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обучения</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Контактная работа</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48</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12</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Лекций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16</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Лабораторных работ</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Практических занятий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32</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Самостоятельная работа обучающихся</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33</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87</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Контроль</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27</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9</w:t>
            </w:r>
          </w:p>
        </w:tc>
      </w:tr>
      <w:tr w:rsidR="003C39AE" w:rsidRPr="00B672D7" w:rsidTr="004917D1">
        <w:tc>
          <w:tcPr>
            <w:tcW w:w="4365" w:type="dxa"/>
            <w:vAlign w:val="center"/>
          </w:tcPr>
          <w:p w:rsidR="003C39AE" w:rsidRPr="00B672D7" w:rsidRDefault="003C39AE" w:rsidP="004917D1">
            <w:pPr>
              <w:rPr>
                <w:rFonts w:eastAsia="Calibri"/>
                <w:sz w:val="24"/>
                <w:szCs w:val="24"/>
                <w:lang w:eastAsia="en-US"/>
              </w:rPr>
            </w:pPr>
            <w:r w:rsidRPr="00B672D7">
              <w:rPr>
                <w:rFonts w:eastAsia="Calibri"/>
                <w:sz w:val="24"/>
                <w:szCs w:val="24"/>
                <w:lang w:eastAsia="en-US"/>
              </w:rPr>
              <w:t>Формы промежуточной аттестации</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r>
    </w:tbl>
    <w:p w:rsidR="00A32A5F" w:rsidRPr="00B672D7" w:rsidRDefault="00A32A5F" w:rsidP="004803D9">
      <w:pPr>
        <w:ind w:firstLine="709"/>
        <w:jc w:val="both"/>
        <w:rPr>
          <w:rFonts w:eastAsia="Calibri"/>
          <w:sz w:val="24"/>
          <w:szCs w:val="24"/>
          <w:lang w:eastAsia="en-US"/>
        </w:rPr>
      </w:pPr>
    </w:p>
    <w:p w:rsidR="007F4B97" w:rsidRPr="00B672D7" w:rsidRDefault="0047572F" w:rsidP="00021FDF">
      <w:pPr>
        <w:keepNext/>
        <w:ind w:firstLine="709"/>
        <w:jc w:val="both"/>
        <w:rPr>
          <w:rFonts w:eastAsia="Calibri"/>
          <w:b/>
          <w:sz w:val="24"/>
          <w:szCs w:val="24"/>
        </w:rPr>
      </w:pPr>
      <w:r w:rsidRPr="00B672D7">
        <w:rPr>
          <w:b/>
          <w:sz w:val="24"/>
          <w:szCs w:val="24"/>
        </w:rPr>
        <w:t xml:space="preserve">5. </w:t>
      </w:r>
      <w:r w:rsidR="0047633A" w:rsidRPr="00B672D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72D7" w:rsidRDefault="007F4B97" w:rsidP="00021FDF">
      <w:pPr>
        <w:keepNext/>
        <w:ind w:firstLine="709"/>
        <w:contextualSpacing/>
        <w:jc w:val="both"/>
        <w:rPr>
          <w:rFonts w:eastAsia="Calibri"/>
          <w:b/>
          <w:sz w:val="24"/>
          <w:szCs w:val="24"/>
        </w:rPr>
      </w:pPr>
    </w:p>
    <w:p w:rsidR="00114770" w:rsidRPr="00B672D7" w:rsidRDefault="00114770" w:rsidP="00021FDF">
      <w:pPr>
        <w:tabs>
          <w:tab w:val="left" w:pos="900"/>
        </w:tabs>
        <w:ind w:firstLine="709"/>
        <w:jc w:val="both"/>
        <w:rPr>
          <w:b/>
          <w:sz w:val="24"/>
          <w:szCs w:val="24"/>
        </w:rPr>
      </w:pPr>
      <w:r w:rsidRPr="00B672D7">
        <w:rPr>
          <w:b/>
          <w:sz w:val="24"/>
          <w:szCs w:val="24"/>
        </w:rPr>
        <w:t>5.1. Тематический план для очной формы обучения</w:t>
      </w:r>
    </w:p>
    <w:p w:rsidR="00114770" w:rsidRPr="00B672D7" w:rsidRDefault="00114770" w:rsidP="00021FDF">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81</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0" w:name="RANGE!A67"/>
            <w:r w:rsidRPr="00B672D7">
              <w:rPr>
                <w:sz w:val="24"/>
                <w:szCs w:val="24"/>
              </w:rPr>
              <w:t>Контроль (экзамен)</w:t>
            </w:r>
            <w:bookmarkEnd w:id="0"/>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bookmarkStart w:id="1" w:name="RANGE!H67"/>
            <w:r w:rsidRPr="00B672D7">
              <w:rPr>
                <w:b/>
                <w:bCs/>
                <w:sz w:val="24"/>
                <w:szCs w:val="24"/>
              </w:rPr>
              <w:t>27</w:t>
            </w:r>
            <w:bookmarkEnd w:id="1"/>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2" w:name="RANGE!A68"/>
            <w:r w:rsidRPr="00B672D7">
              <w:rPr>
                <w:sz w:val="24"/>
                <w:szCs w:val="24"/>
              </w:rPr>
              <w:t>Итого с экзаменом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4C3448" w:rsidRPr="00B672D7" w:rsidRDefault="004C3448" w:rsidP="004C3448">
      <w:pPr>
        <w:tabs>
          <w:tab w:val="left" w:pos="900"/>
        </w:tabs>
        <w:ind w:firstLine="709"/>
        <w:jc w:val="both"/>
        <w:rPr>
          <w:b/>
          <w:sz w:val="22"/>
          <w:szCs w:val="22"/>
        </w:rPr>
      </w:pPr>
    </w:p>
    <w:p w:rsidR="00DA489D" w:rsidRPr="00B672D7" w:rsidRDefault="00DA489D" w:rsidP="00021FDF">
      <w:pPr>
        <w:tabs>
          <w:tab w:val="left" w:pos="900"/>
        </w:tabs>
        <w:jc w:val="both"/>
        <w:rPr>
          <w:b/>
          <w:sz w:val="24"/>
          <w:szCs w:val="24"/>
        </w:rPr>
      </w:pPr>
    </w:p>
    <w:p w:rsidR="007F4B97" w:rsidRPr="00B672D7" w:rsidRDefault="00114770" w:rsidP="00021FDF">
      <w:pPr>
        <w:tabs>
          <w:tab w:val="left" w:pos="900"/>
        </w:tabs>
        <w:ind w:firstLine="709"/>
        <w:jc w:val="both"/>
        <w:rPr>
          <w:b/>
          <w:sz w:val="24"/>
          <w:szCs w:val="24"/>
        </w:rPr>
      </w:pPr>
      <w:r w:rsidRPr="00B672D7">
        <w:rPr>
          <w:b/>
          <w:sz w:val="24"/>
          <w:szCs w:val="24"/>
        </w:rPr>
        <w:t xml:space="preserve">5.2. </w:t>
      </w:r>
      <w:r w:rsidR="007F4B97" w:rsidRPr="00B672D7">
        <w:rPr>
          <w:b/>
          <w:sz w:val="24"/>
          <w:szCs w:val="24"/>
        </w:rPr>
        <w:t xml:space="preserve">Тематический план для </w:t>
      </w:r>
      <w:r w:rsidR="00586FAD" w:rsidRPr="00B672D7">
        <w:rPr>
          <w:b/>
          <w:sz w:val="24"/>
          <w:szCs w:val="24"/>
        </w:rPr>
        <w:t>за</w:t>
      </w:r>
      <w:r w:rsidR="007F4B97" w:rsidRPr="00B672D7">
        <w:rPr>
          <w:b/>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87</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99</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DC218E" w:rsidRPr="00B672D7" w:rsidRDefault="00DC218E" w:rsidP="00021FDF">
      <w:pPr>
        <w:tabs>
          <w:tab w:val="left" w:pos="900"/>
        </w:tabs>
        <w:jc w:val="both"/>
        <w:rPr>
          <w:b/>
          <w:sz w:val="24"/>
          <w:szCs w:val="24"/>
        </w:rPr>
      </w:pPr>
    </w:p>
    <w:p w:rsidR="00AF61EB" w:rsidRPr="00B672D7" w:rsidRDefault="00AF61EB" w:rsidP="00021FDF">
      <w:pPr>
        <w:tabs>
          <w:tab w:val="left" w:pos="900"/>
        </w:tabs>
        <w:jc w:val="both"/>
        <w:rPr>
          <w:b/>
          <w:sz w:val="24"/>
          <w:szCs w:val="24"/>
        </w:rPr>
      </w:pPr>
    </w:p>
    <w:p w:rsidR="005775A1" w:rsidRPr="00B672D7" w:rsidRDefault="005775A1" w:rsidP="005775A1">
      <w:pPr>
        <w:ind w:firstLine="709"/>
        <w:jc w:val="both"/>
        <w:rPr>
          <w:b/>
          <w:i/>
          <w:sz w:val="15"/>
          <w:szCs w:val="15"/>
        </w:rPr>
      </w:pPr>
      <w:r w:rsidRPr="00B672D7">
        <w:rPr>
          <w:b/>
          <w:i/>
          <w:sz w:val="15"/>
          <w:szCs w:val="15"/>
        </w:rPr>
        <w:t>* Примечания:</w:t>
      </w:r>
    </w:p>
    <w:p w:rsidR="005775A1" w:rsidRPr="00B672D7" w:rsidRDefault="005775A1" w:rsidP="005775A1">
      <w:pPr>
        <w:ind w:firstLine="709"/>
        <w:jc w:val="both"/>
        <w:rPr>
          <w:b/>
          <w:sz w:val="15"/>
          <w:szCs w:val="15"/>
        </w:rPr>
      </w:pPr>
      <w:r w:rsidRPr="00B672D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5A1" w:rsidRPr="00B672D7" w:rsidRDefault="005775A1" w:rsidP="005775A1">
      <w:pPr>
        <w:ind w:firstLine="709"/>
        <w:jc w:val="both"/>
        <w:rPr>
          <w:sz w:val="15"/>
          <w:szCs w:val="15"/>
        </w:rPr>
      </w:pPr>
      <w:r w:rsidRPr="00B672D7">
        <w:rPr>
          <w:sz w:val="15"/>
          <w:szCs w:val="15"/>
        </w:rPr>
        <w:lastRenderedPageBreak/>
        <w:t xml:space="preserve">При разработке образовательной программы высшего образования в части рабочей программы дисциплины </w:t>
      </w:r>
      <w:r w:rsidRPr="00B672D7">
        <w:rPr>
          <w:b/>
          <w:sz w:val="15"/>
          <w:szCs w:val="15"/>
        </w:rPr>
        <w:t>«Педагогика»</w:t>
      </w:r>
      <w:r w:rsidRPr="00B672D7">
        <w:rPr>
          <w:sz w:val="15"/>
          <w:szCs w:val="15"/>
        </w:rPr>
        <w:t xml:space="preserve"> согласно требованиям </w:t>
      </w:r>
      <w:r w:rsidRPr="00B672D7">
        <w:rPr>
          <w:b/>
          <w:sz w:val="15"/>
          <w:szCs w:val="15"/>
        </w:rPr>
        <w:t>частей 3-5 статьи 13, статьи 30, пункта 3 части 1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пунктов 16, 38</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35A4" w:rsidRPr="00B672D7">
        <w:rPr>
          <w:sz w:val="15"/>
          <w:szCs w:val="15"/>
        </w:rPr>
        <w:t xml:space="preserve"> </w:t>
      </w:r>
      <w:r w:rsidRPr="00B672D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b/>
          <w:sz w:val="15"/>
          <w:szCs w:val="15"/>
        </w:rPr>
      </w:pPr>
      <w:r w:rsidRPr="00B672D7">
        <w:rPr>
          <w:b/>
          <w:sz w:val="15"/>
          <w:szCs w:val="15"/>
        </w:rPr>
        <w:t>б) Для обучающихся с ограниченными возможностями здоровья и инвалидов:</w:t>
      </w:r>
    </w:p>
    <w:p w:rsidR="005775A1" w:rsidRPr="00B672D7" w:rsidRDefault="005775A1" w:rsidP="005775A1">
      <w:pPr>
        <w:ind w:firstLine="709"/>
        <w:jc w:val="both"/>
        <w:rPr>
          <w:sz w:val="15"/>
          <w:szCs w:val="15"/>
        </w:rPr>
      </w:pPr>
      <w:r w:rsidRPr="00B672D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72D7">
        <w:rPr>
          <w:b/>
          <w:sz w:val="15"/>
          <w:szCs w:val="15"/>
        </w:rPr>
        <w:t>статьи 79</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раздела III</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72D7">
        <w:rPr>
          <w:b/>
          <w:i/>
          <w:sz w:val="15"/>
          <w:szCs w:val="15"/>
        </w:rPr>
        <w:t>при наличии факта зачисления таких обучающихся с учетом конкретных нозологий</w:t>
      </w:r>
      <w:r w:rsidRPr="00B672D7">
        <w:rPr>
          <w:sz w:val="15"/>
          <w:szCs w:val="15"/>
        </w:rPr>
        <w:t>).</w:t>
      </w:r>
    </w:p>
    <w:p w:rsidR="005775A1" w:rsidRPr="00B672D7" w:rsidRDefault="005775A1" w:rsidP="005775A1">
      <w:pPr>
        <w:ind w:firstLine="709"/>
        <w:jc w:val="both"/>
        <w:rPr>
          <w:b/>
          <w:sz w:val="15"/>
          <w:szCs w:val="15"/>
        </w:rPr>
      </w:pPr>
      <w:r w:rsidRPr="00B672D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требованиями </w:t>
      </w:r>
      <w:r w:rsidRPr="00B672D7">
        <w:rPr>
          <w:b/>
          <w:sz w:val="15"/>
          <w:szCs w:val="15"/>
        </w:rPr>
        <w:t xml:space="preserve">частей 3-5 статьи 13, статьи 30, пункта 3 части 1 статьи 34 </w:t>
      </w:r>
      <w:r w:rsidRPr="00B672D7">
        <w:rPr>
          <w:sz w:val="15"/>
          <w:szCs w:val="15"/>
        </w:rPr>
        <w:t xml:space="preserve">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20</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72D7">
        <w:rPr>
          <w:b/>
          <w:sz w:val="15"/>
          <w:szCs w:val="15"/>
        </w:rPr>
        <w:t>частью 5 статьи 5</w:t>
      </w:r>
      <w:r w:rsidRPr="00B672D7">
        <w:rPr>
          <w:sz w:val="15"/>
          <w:szCs w:val="15"/>
        </w:rPr>
        <w:t xml:space="preserve"> Федерального закона </w:t>
      </w:r>
      <w:r w:rsidRPr="00B672D7">
        <w:rPr>
          <w:b/>
          <w:sz w:val="15"/>
          <w:szCs w:val="15"/>
        </w:rPr>
        <w:t>от 05.05.2014 № 84-ФЗ</w:t>
      </w:r>
      <w:r w:rsidRPr="00B672D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735A4" w:rsidRPr="00B672D7">
        <w:rPr>
          <w:sz w:val="15"/>
          <w:szCs w:val="15"/>
        </w:rPr>
        <w:t xml:space="preserve"> </w:t>
      </w:r>
      <w:r w:rsidRPr="00B672D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5A1" w:rsidRPr="00B672D7" w:rsidRDefault="005775A1" w:rsidP="005775A1">
      <w:pPr>
        <w:ind w:firstLine="709"/>
        <w:jc w:val="both"/>
        <w:rPr>
          <w:b/>
          <w:sz w:val="15"/>
          <w:szCs w:val="15"/>
        </w:rPr>
      </w:pPr>
      <w:r w:rsidRPr="00B672D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 </w:t>
      </w:r>
      <w:r w:rsidRPr="00B672D7">
        <w:rPr>
          <w:b/>
          <w:sz w:val="15"/>
          <w:szCs w:val="15"/>
        </w:rPr>
        <w:t>пункта 9 части 1 статьи 33, части 3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43</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sz w:val="16"/>
          <w:szCs w:val="16"/>
        </w:rPr>
      </w:pPr>
    </w:p>
    <w:p w:rsidR="003A71E4" w:rsidRPr="00B672D7" w:rsidRDefault="007F4B97" w:rsidP="00021FDF">
      <w:pPr>
        <w:tabs>
          <w:tab w:val="left" w:pos="900"/>
        </w:tabs>
        <w:ind w:firstLine="709"/>
        <w:jc w:val="both"/>
        <w:rPr>
          <w:b/>
          <w:sz w:val="24"/>
          <w:szCs w:val="24"/>
        </w:rPr>
      </w:pPr>
      <w:r w:rsidRPr="00B672D7">
        <w:rPr>
          <w:b/>
          <w:sz w:val="24"/>
          <w:szCs w:val="24"/>
        </w:rPr>
        <w:t>5.</w:t>
      </w:r>
      <w:r w:rsidR="00114770" w:rsidRPr="00B672D7">
        <w:rPr>
          <w:b/>
          <w:sz w:val="24"/>
          <w:szCs w:val="24"/>
        </w:rPr>
        <w:t>3</w:t>
      </w:r>
      <w:r w:rsidRPr="00B672D7">
        <w:rPr>
          <w:b/>
          <w:sz w:val="24"/>
          <w:szCs w:val="24"/>
        </w:rPr>
        <w:t xml:space="preserve"> Содержание дисциплины</w:t>
      </w:r>
    </w:p>
    <w:p w:rsidR="00021FDF" w:rsidRPr="00B672D7" w:rsidRDefault="00021FDF" w:rsidP="00021FDF">
      <w:pPr>
        <w:tabs>
          <w:tab w:val="left" w:pos="900"/>
        </w:tabs>
        <w:ind w:firstLine="709"/>
        <w:jc w:val="both"/>
        <w:rPr>
          <w:b/>
          <w:sz w:val="24"/>
          <w:szCs w:val="24"/>
        </w:rPr>
      </w:pPr>
    </w:p>
    <w:p w:rsidR="00AB2D5F" w:rsidRPr="00B672D7" w:rsidRDefault="00AB2D5F" w:rsidP="00AB2D5F">
      <w:pPr>
        <w:tabs>
          <w:tab w:val="left" w:pos="900"/>
        </w:tabs>
        <w:ind w:firstLine="709"/>
        <w:jc w:val="both"/>
        <w:rPr>
          <w:sz w:val="22"/>
          <w:szCs w:val="22"/>
        </w:rPr>
      </w:pPr>
      <w:r w:rsidRPr="00B672D7">
        <w:rPr>
          <w:b/>
          <w:sz w:val="22"/>
          <w:szCs w:val="22"/>
        </w:rPr>
        <w:t>Тема № 1.</w:t>
      </w:r>
      <w:r w:rsidRPr="00B672D7">
        <w:rPr>
          <w:sz w:val="22"/>
          <w:szCs w:val="22"/>
        </w:rPr>
        <w:t xml:space="preserve"> Система образования России. </w:t>
      </w:r>
    </w:p>
    <w:p w:rsidR="00AB2D5F" w:rsidRPr="00B672D7" w:rsidRDefault="00AB2D5F" w:rsidP="00AB2D5F">
      <w:pPr>
        <w:tabs>
          <w:tab w:val="left" w:pos="900"/>
        </w:tabs>
        <w:ind w:firstLine="709"/>
        <w:jc w:val="both"/>
        <w:rPr>
          <w:b/>
          <w:sz w:val="22"/>
          <w:szCs w:val="22"/>
        </w:rPr>
      </w:pPr>
      <w:r w:rsidRPr="00B672D7">
        <w:rPr>
          <w:sz w:val="22"/>
          <w:szCs w:val="22"/>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B672D7">
        <w:rPr>
          <w:sz w:val="22"/>
          <w:szCs w:val="22"/>
        </w:rPr>
        <w:b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p w:rsidR="00AB2D5F" w:rsidRPr="00B672D7" w:rsidRDefault="00AB2D5F" w:rsidP="00AB2D5F">
      <w:pPr>
        <w:tabs>
          <w:tab w:val="left" w:pos="900"/>
        </w:tabs>
        <w:ind w:firstLine="709"/>
        <w:jc w:val="both"/>
        <w:rPr>
          <w:sz w:val="22"/>
          <w:szCs w:val="22"/>
        </w:rPr>
      </w:pPr>
      <w:r w:rsidRPr="00B672D7">
        <w:rPr>
          <w:b/>
          <w:sz w:val="22"/>
          <w:szCs w:val="22"/>
        </w:rPr>
        <w:t>Тема № 2.</w:t>
      </w:r>
      <w:r w:rsidRPr="00B672D7">
        <w:rPr>
          <w:sz w:val="22"/>
          <w:szCs w:val="22"/>
        </w:rPr>
        <w:t xml:space="preserve"> Педагогическая профессия: общая характеристика и перспективы её развития. </w:t>
      </w:r>
    </w:p>
    <w:p w:rsidR="00AB2D5F" w:rsidRPr="00B672D7" w:rsidRDefault="00AB2D5F" w:rsidP="00AB2D5F">
      <w:pPr>
        <w:tabs>
          <w:tab w:val="left" w:pos="900"/>
        </w:tabs>
        <w:ind w:firstLine="709"/>
        <w:jc w:val="both"/>
        <w:rPr>
          <w:sz w:val="22"/>
          <w:szCs w:val="22"/>
        </w:rPr>
      </w:pPr>
      <w:r w:rsidRPr="00B672D7">
        <w:rPr>
          <w:sz w:val="22"/>
          <w:szCs w:val="22"/>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AB2D5F" w:rsidRPr="00B672D7" w:rsidRDefault="00AB2D5F" w:rsidP="00AB2D5F">
      <w:pPr>
        <w:tabs>
          <w:tab w:val="left" w:pos="900"/>
        </w:tabs>
        <w:ind w:firstLine="709"/>
        <w:jc w:val="both"/>
        <w:rPr>
          <w:sz w:val="22"/>
          <w:szCs w:val="22"/>
        </w:rPr>
      </w:pPr>
      <w:r w:rsidRPr="00B672D7">
        <w:rPr>
          <w:b/>
          <w:sz w:val="22"/>
          <w:szCs w:val="22"/>
        </w:rPr>
        <w:t>Тема № 3.</w:t>
      </w:r>
      <w:r w:rsidRPr="00B672D7">
        <w:rPr>
          <w:sz w:val="22"/>
          <w:szCs w:val="22"/>
        </w:rPr>
        <w:t xml:space="preserve"> Личность педагога и его профессионально значимые качества. </w:t>
      </w:r>
    </w:p>
    <w:p w:rsidR="00AB2D5F" w:rsidRPr="00B672D7" w:rsidRDefault="00AB2D5F" w:rsidP="00AB2D5F">
      <w:pPr>
        <w:tabs>
          <w:tab w:val="left" w:pos="900"/>
        </w:tabs>
        <w:ind w:firstLine="709"/>
        <w:jc w:val="both"/>
        <w:rPr>
          <w:sz w:val="22"/>
          <w:szCs w:val="22"/>
        </w:rPr>
      </w:pPr>
      <w:r w:rsidRPr="00B672D7">
        <w:rPr>
          <w:sz w:val="22"/>
          <w:szCs w:val="22"/>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w:t>
      </w:r>
      <w:r w:rsidRPr="00B672D7">
        <w:rPr>
          <w:sz w:val="22"/>
          <w:szCs w:val="22"/>
        </w:rPr>
        <w:lastRenderedPageBreak/>
        <w:t xml:space="preserve">взаимоотношений педагога и ребенка. Личностные и правовые аспекты взаимоотношений педагога и ребенка. </w:t>
      </w:r>
    </w:p>
    <w:p w:rsidR="00AB2D5F" w:rsidRPr="00B672D7" w:rsidRDefault="00AB2D5F" w:rsidP="00AB2D5F">
      <w:pPr>
        <w:tabs>
          <w:tab w:val="left" w:pos="900"/>
        </w:tabs>
        <w:ind w:firstLine="709"/>
        <w:jc w:val="both"/>
        <w:rPr>
          <w:sz w:val="22"/>
          <w:szCs w:val="22"/>
        </w:rPr>
      </w:pPr>
      <w:r w:rsidRPr="00B672D7">
        <w:rPr>
          <w:b/>
          <w:sz w:val="22"/>
          <w:szCs w:val="22"/>
        </w:rPr>
        <w:t xml:space="preserve">Тема № 4. </w:t>
      </w:r>
      <w:r w:rsidRPr="00B672D7">
        <w:rPr>
          <w:sz w:val="22"/>
          <w:szCs w:val="22"/>
        </w:rPr>
        <w:t xml:space="preserve">Профессиональная деятельность педагога. </w:t>
      </w:r>
    </w:p>
    <w:p w:rsidR="00AB2D5F" w:rsidRPr="00B672D7" w:rsidRDefault="00AB2D5F" w:rsidP="00AB2D5F">
      <w:pPr>
        <w:tabs>
          <w:tab w:val="left" w:pos="900"/>
        </w:tabs>
        <w:ind w:firstLine="709"/>
        <w:jc w:val="both"/>
        <w:rPr>
          <w:sz w:val="22"/>
          <w:szCs w:val="22"/>
        </w:rPr>
      </w:pPr>
      <w:r w:rsidRPr="00B672D7">
        <w:rPr>
          <w:sz w:val="22"/>
          <w:szCs w:val="22"/>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AB2D5F" w:rsidRPr="00B672D7" w:rsidRDefault="00AB2D5F" w:rsidP="00AB2D5F">
      <w:pPr>
        <w:tabs>
          <w:tab w:val="left" w:pos="900"/>
        </w:tabs>
        <w:ind w:firstLine="709"/>
        <w:jc w:val="both"/>
        <w:rPr>
          <w:sz w:val="22"/>
          <w:szCs w:val="22"/>
        </w:rPr>
      </w:pPr>
      <w:r w:rsidRPr="00B672D7">
        <w:rPr>
          <w:b/>
          <w:sz w:val="22"/>
          <w:szCs w:val="22"/>
        </w:rPr>
        <w:t>Тема № 5.</w:t>
      </w:r>
      <w:r w:rsidRPr="00B672D7">
        <w:rPr>
          <w:sz w:val="22"/>
          <w:szCs w:val="22"/>
        </w:rPr>
        <w:t xml:space="preserve"> Педагогика как наука. </w:t>
      </w:r>
    </w:p>
    <w:p w:rsidR="00AB2D5F" w:rsidRPr="00B672D7" w:rsidRDefault="00AB2D5F" w:rsidP="00AB2D5F">
      <w:pPr>
        <w:tabs>
          <w:tab w:val="left" w:pos="900"/>
        </w:tabs>
        <w:ind w:firstLine="709"/>
        <w:jc w:val="both"/>
        <w:rPr>
          <w:sz w:val="22"/>
          <w:szCs w:val="22"/>
        </w:rPr>
      </w:pPr>
      <w:r w:rsidRPr="00B672D7">
        <w:rPr>
          <w:sz w:val="22"/>
          <w:szCs w:val="22"/>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AB2D5F" w:rsidRPr="00B672D7" w:rsidRDefault="00AB2D5F" w:rsidP="00AB2D5F">
      <w:pPr>
        <w:tabs>
          <w:tab w:val="left" w:pos="900"/>
        </w:tabs>
        <w:ind w:firstLine="709"/>
        <w:jc w:val="both"/>
        <w:rPr>
          <w:sz w:val="22"/>
          <w:szCs w:val="22"/>
        </w:rPr>
      </w:pPr>
      <w:r w:rsidRPr="00B672D7">
        <w:rPr>
          <w:b/>
          <w:sz w:val="22"/>
          <w:szCs w:val="22"/>
        </w:rPr>
        <w:t>Тема № 6.</w:t>
      </w:r>
      <w:r w:rsidRPr="00B672D7">
        <w:rPr>
          <w:sz w:val="22"/>
          <w:szCs w:val="22"/>
        </w:rPr>
        <w:t xml:space="preserve"> Методология педагогической науки и деятельности. </w:t>
      </w:r>
    </w:p>
    <w:p w:rsidR="00AB2D5F" w:rsidRPr="00B672D7" w:rsidRDefault="00AB2D5F" w:rsidP="00AB2D5F">
      <w:pPr>
        <w:tabs>
          <w:tab w:val="left" w:pos="900"/>
        </w:tabs>
        <w:ind w:firstLine="709"/>
        <w:jc w:val="both"/>
        <w:rPr>
          <w:sz w:val="22"/>
          <w:szCs w:val="22"/>
        </w:rPr>
      </w:pPr>
      <w:r w:rsidRPr="00B672D7">
        <w:rPr>
          <w:sz w:val="22"/>
          <w:szCs w:val="22"/>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AB2D5F" w:rsidRPr="00B672D7" w:rsidRDefault="00AB2D5F" w:rsidP="00AB2D5F">
      <w:pPr>
        <w:tabs>
          <w:tab w:val="left" w:pos="900"/>
        </w:tabs>
        <w:ind w:firstLine="709"/>
        <w:jc w:val="both"/>
        <w:rPr>
          <w:sz w:val="22"/>
          <w:szCs w:val="22"/>
        </w:rPr>
      </w:pPr>
      <w:r w:rsidRPr="00B672D7">
        <w:rPr>
          <w:b/>
          <w:sz w:val="22"/>
          <w:szCs w:val="22"/>
        </w:rPr>
        <w:t>Тема № 7.</w:t>
      </w:r>
      <w:r w:rsidRPr="00B672D7">
        <w:rPr>
          <w:sz w:val="22"/>
          <w:szCs w:val="22"/>
        </w:rPr>
        <w:t xml:space="preserve"> Образование как ценность, процесс и результат. </w:t>
      </w:r>
    </w:p>
    <w:p w:rsidR="00AB2D5F" w:rsidRPr="00B672D7" w:rsidRDefault="00AB2D5F" w:rsidP="00AB2D5F">
      <w:pPr>
        <w:tabs>
          <w:tab w:val="left" w:pos="900"/>
        </w:tabs>
        <w:ind w:firstLine="709"/>
        <w:jc w:val="both"/>
        <w:rPr>
          <w:sz w:val="22"/>
          <w:szCs w:val="22"/>
        </w:rPr>
      </w:pPr>
      <w:r w:rsidRPr="00B672D7">
        <w:rPr>
          <w:sz w:val="22"/>
          <w:szCs w:val="22"/>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AB2D5F" w:rsidRPr="00B672D7" w:rsidRDefault="00AB2D5F" w:rsidP="00AB2D5F">
      <w:pPr>
        <w:tabs>
          <w:tab w:val="left" w:pos="900"/>
        </w:tabs>
        <w:ind w:firstLine="709"/>
        <w:jc w:val="both"/>
        <w:rPr>
          <w:sz w:val="22"/>
          <w:szCs w:val="22"/>
        </w:rPr>
      </w:pPr>
      <w:r w:rsidRPr="00B672D7">
        <w:rPr>
          <w:b/>
          <w:sz w:val="22"/>
          <w:szCs w:val="22"/>
        </w:rPr>
        <w:t>Тема № 8.</w:t>
      </w:r>
      <w:r w:rsidRPr="00B672D7">
        <w:rPr>
          <w:sz w:val="22"/>
          <w:szCs w:val="22"/>
        </w:rPr>
        <w:t xml:space="preserve"> Основные характеристики целостного педагогического процесса. </w:t>
      </w:r>
    </w:p>
    <w:p w:rsidR="00AB2D5F" w:rsidRPr="00B672D7" w:rsidRDefault="00AB2D5F" w:rsidP="00AB2D5F">
      <w:pPr>
        <w:tabs>
          <w:tab w:val="left" w:pos="900"/>
        </w:tabs>
        <w:ind w:firstLine="709"/>
        <w:jc w:val="both"/>
        <w:rPr>
          <w:sz w:val="22"/>
          <w:szCs w:val="22"/>
        </w:rPr>
      </w:pPr>
      <w:r w:rsidRPr="00B672D7">
        <w:rPr>
          <w:sz w:val="22"/>
          <w:szCs w:val="22"/>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AB2D5F" w:rsidRPr="00B672D7" w:rsidRDefault="00AB2D5F" w:rsidP="00AB2D5F">
      <w:pPr>
        <w:ind w:firstLine="708"/>
        <w:jc w:val="both"/>
        <w:rPr>
          <w:sz w:val="22"/>
          <w:szCs w:val="22"/>
        </w:rPr>
      </w:pPr>
      <w:r w:rsidRPr="00B672D7">
        <w:rPr>
          <w:b/>
          <w:sz w:val="22"/>
          <w:szCs w:val="22"/>
        </w:rPr>
        <w:t>Тема № 9.</w:t>
      </w:r>
      <w:r w:rsidRPr="00B672D7">
        <w:rPr>
          <w:sz w:val="22"/>
          <w:szCs w:val="22"/>
        </w:rPr>
        <w:t xml:space="preserve"> Содержание образования. </w:t>
      </w:r>
    </w:p>
    <w:p w:rsidR="00AB2D5F" w:rsidRPr="00B672D7" w:rsidRDefault="00AB2D5F" w:rsidP="00AB2D5F">
      <w:pPr>
        <w:ind w:firstLine="708"/>
        <w:jc w:val="both"/>
        <w:rPr>
          <w:sz w:val="22"/>
          <w:szCs w:val="22"/>
        </w:rPr>
      </w:pPr>
      <w:r w:rsidRPr="00B672D7">
        <w:rPr>
          <w:sz w:val="22"/>
          <w:szCs w:val="22"/>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AB2D5F" w:rsidRPr="00B672D7" w:rsidRDefault="00AB2D5F" w:rsidP="00AB2D5F">
      <w:pPr>
        <w:ind w:firstLine="708"/>
        <w:jc w:val="both"/>
        <w:rPr>
          <w:sz w:val="22"/>
          <w:szCs w:val="22"/>
        </w:rPr>
      </w:pPr>
      <w:r w:rsidRPr="00B672D7">
        <w:rPr>
          <w:b/>
          <w:sz w:val="22"/>
          <w:szCs w:val="22"/>
        </w:rPr>
        <w:t>Тема № 10</w:t>
      </w:r>
      <w:r w:rsidRPr="00B672D7">
        <w:rPr>
          <w:sz w:val="22"/>
          <w:szCs w:val="22"/>
        </w:rPr>
        <w:t xml:space="preserve"> Введение в историю педагогической мысли и образования. </w:t>
      </w:r>
    </w:p>
    <w:p w:rsidR="00AB2D5F" w:rsidRPr="00B672D7" w:rsidRDefault="00AB2D5F" w:rsidP="00AB2D5F">
      <w:pPr>
        <w:ind w:firstLine="708"/>
        <w:jc w:val="both"/>
        <w:rPr>
          <w:sz w:val="22"/>
          <w:szCs w:val="22"/>
        </w:rPr>
      </w:pPr>
      <w:r w:rsidRPr="00B672D7">
        <w:rPr>
          <w:sz w:val="22"/>
          <w:szCs w:val="22"/>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      </w:t>
      </w:r>
    </w:p>
    <w:p w:rsidR="00AB2D5F" w:rsidRPr="00B672D7" w:rsidRDefault="00AB2D5F" w:rsidP="00AB2D5F">
      <w:pPr>
        <w:ind w:firstLine="708"/>
        <w:jc w:val="both"/>
        <w:rPr>
          <w:sz w:val="22"/>
          <w:szCs w:val="22"/>
        </w:rPr>
      </w:pPr>
      <w:r w:rsidRPr="00B672D7">
        <w:rPr>
          <w:b/>
          <w:sz w:val="22"/>
          <w:szCs w:val="22"/>
        </w:rPr>
        <w:t xml:space="preserve">Тема № 11. </w:t>
      </w:r>
      <w:r w:rsidRPr="00B672D7">
        <w:rPr>
          <w:sz w:val="22"/>
          <w:szCs w:val="22"/>
        </w:rPr>
        <w:t xml:space="preserve">Образовательные системы Древнего Востока и античного общества. </w:t>
      </w:r>
    </w:p>
    <w:p w:rsidR="00AB2D5F" w:rsidRPr="00B672D7" w:rsidRDefault="00AB2D5F" w:rsidP="00AB2D5F">
      <w:pPr>
        <w:ind w:firstLine="708"/>
        <w:jc w:val="both"/>
        <w:rPr>
          <w:sz w:val="22"/>
          <w:szCs w:val="22"/>
        </w:rPr>
      </w:pPr>
      <w:r w:rsidRPr="00B672D7">
        <w:rPr>
          <w:sz w:val="22"/>
          <w:szCs w:val="22"/>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w:t>
      </w:r>
      <w:r w:rsidRPr="00B672D7">
        <w:rPr>
          <w:sz w:val="22"/>
          <w:szCs w:val="22"/>
        </w:rPr>
        <w:lastRenderedPageBreak/>
        <w:t xml:space="preserve">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AB2D5F" w:rsidRPr="00B672D7" w:rsidRDefault="00AB2D5F" w:rsidP="00AB2D5F">
      <w:pPr>
        <w:ind w:firstLine="708"/>
        <w:jc w:val="both"/>
        <w:rPr>
          <w:sz w:val="22"/>
          <w:szCs w:val="22"/>
        </w:rPr>
      </w:pPr>
      <w:r w:rsidRPr="00B672D7">
        <w:rPr>
          <w:b/>
          <w:sz w:val="22"/>
          <w:szCs w:val="22"/>
        </w:rPr>
        <w:t xml:space="preserve">Тема № 12. </w:t>
      </w:r>
      <w:r w:rsidRPr="00B672D7">
        <w:rPr>
          <w:sz w:val="22"/>
          <w:szCs w:val="22"/>
        </w:rPr>
        <w:t xml:space="preserve">Светское и религиозное образование и воспитание. </w:t>
      </w:r>
    </w:p>
    <w:p w:rsidR="00AB2D5F" w:rsidRPr="00B672D7" w:rsidRDefault="00AB2D5F" w:rsidP="00AB2D5F">
      <w:pPr>
        <w:ind w:firstLine="708"/>
        <w:jc w:val="both"/>
        <w:rPr>
          <w:sz w:val="22"/>
          <w:szCs w:val="22"/>
        </w:rPr>
      </w:pPr>
      <w:r w:rsidRPr="00B672D7">
        <w:rPr>
          <w:sz w:val="22"/>
          <w:szCs w:val="22"/>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AB2D5F" w:rsidRPr="00B672D7" w:rsidRDefault="00AB2D5F" w:rsidP="00AB2D5F">
      <w:pPr>
        <w:ind w:firstLine="708"/>
        <w:jc w:val="both"/>
        <w:rPr>
          <w:sz w:val="22"/>
          <w:szCs w:val="22"/>
        </w:rPr>
      </w:pPr>
      <w:r w:rsidRPr="00B672D7">
        <w:rPr>
          <w:b/>
          <w:sz w:val="22"/>
          <w:szCs w:val="22"/>
        </w:rPr>
        <w:t xml:space="preserve">Тема № 13. </w:t>
      </w:r>
      <w:r w:rsidRPr="00B672D7">
        <w:rPr>
          <w:sz w:val="22"/>
          <w:szCs w:val="22"/>
        </w:rPr>
        <w:t xml:space="preserve">Исторические основы поликультурного взаимодействия в образовании. </w:t>
      </w:r>
    </w:p>
    <w:p w:rsidR="00AB2D5F" w:rsidRPr="00B672D7" w:rsidRDefault="00AB2D5F" w:rsidP="00AB2D5F">
      <w:pPr>
        <w:ind w:firstLine="708"/>
        <w:jc w:val="both"/>
        <w:rPr>
          <w:sz w:val="22"/>
          <w:szCs w:val="22"/>
        </w:rPr>
      </w:pPr>
      <w:r w:rsidRPr="00B672D7">
        <w:rPr>
          <w:sz w:val="22"/>
          <w:szCs w:val="22"/>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AB2D5F" w:rsidRPr="00B672D7" w:rsidRDefault="00AB2D5F" w:rsidP="00AB2D5F">
      <w:pPr>
        <w:tabs>
          <w:tab w:val="left" w:pos="900"/>
        </w:tabs>
        <w:ind w:firstLine="709"/>
        <w:jc w:val="both"/>
        <w:rPr>
          <w:sz w:val="22"/>
          <w:szCs w:val="22"/>
        </w:rPr>
      </w:pPr>
      <w:r w:rsidRPr="00B672D7">
        <w:rPr>
          <w:b/>
          <w:sz w:val="22"/>
          <w:szCs w:val="22"/>
        </w:rPr>
        <w:t xml:space="preserve">Тема № 14. </w:t>
      </w:r>
      <w:r w:rsidRPr="00B672D7">
        <w:rPr>
          <w:sz w:val="22"/>
          <w:szCs w:val="22"/>
        </w:rPr>
        <w:t>Становление и развитие гуманистических педагогических идей.</w:t>
      </w:r>
    </w:p>
    <w:p w:rsidR="00AB2D5F" w:rsidRPr="00B672D7" w:rsidRDefault="00AB2D5F" w:rsidP="00AB2D5F">
      <w:pPr>
        <w:tabs>
          <w:tab w:val="left" w:pos="900"/>
        </w:tabs>
        <w:ind w:firstLine="709"/>
        <w:jc w:val="both"/>
        <w:rPr>
          <w:sz w:val="22"/>
          <w:szCs w:val="22"/>
        </w:rPr>
      </w:pPr>
      <w:r w:rsidRPr="00B672D7">
        <w:rPr>
          <w:sz w:val="22"/>
          <w:szCs w:val="22"/>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B672D7">
        <w:rPr>
          <w:sz w:val="22"/>
          <w:szCs w:val="22"/>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AB2D5F" w:rsidRPr="00B672D7" w:rsidRDefault="00AB2D5F" w:rsidP="00AB2D5F">
      <w:pPr>
        <w:tabs>
          <w:tab w:val="left" w:pos="900"/>
        </w:tabs>
        <w:ind w:firstLine="709"/>
        <w:jc w:val="both"/>
        <w:rPr>
          <w:sz w:val="22"/>
          <w:szCs w:val="22"/>
        </w:rPr>
      </w:pPr>
      <w:r w:rsidRPr="00B672D7">
        <w:rPr>
          <w:b/>
          <w:sz w:val="22"/>
          <w:szCs w:val="22"/>
        </w:rPr>
        <w:t xml:space="preserve">Тема № 15. </w:t>
      </w:r>
      <w:r w:rsidRPr="00B672D7">
        <w:rPr>
          <w:sz w:val="22"/>
          <w:szCs w:val="22"/>
        </w:rPr>
        <w:t xml:space="preserve">Развивающее обучение. </w:t>
      </w:r>
    </w:p>
    <w:p w:rsidR="00AB2D5F" w:rsidRPr="00B672D7" w:rsidRDefault="00AB2D5F" w:rsidP="00AB2D5F">
      <w:pPr>
        <w:tabs>
          <w:tab w:val="left" w:pos="900"/>
        </w:tabs>
        <w:ind w:firstLine="709"/>
        <w:jc w:val="both"/>
        <w:rPr>
          <w:sz w:val="22"/>
          <w:szCs w:val="22"/>
        </w:rPr>
      </w:pPr>
      <w:r w:rsidRPr="00B672D7">
        <w:rPr>
          <w:sz w:val="22"/>
          <w:szCs w:val="22"/>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AB2D5F" w:rsidRPr="00B672D7" w:rsidRDefault="00AB2D5F" w:rsidP="00AB2D5F">
      <w:pPr>
        <w:tabs>
          <w:tab w:val="left" w:pos="900"/>
        </w:tabs>
        <w:ind w:firstLine="709"/>
        <w:jc w:val="both"/>
        <w:rPr>
          <w:sz w:val="22"/>
          <w:szCs w:val="22"/>
        </w:rPr>
      </w:pPr>
      <w:r w:rsidRPr="00B672D7">
        <w:rPr>
          <w:b/>
          <w:sz w:val="22"/>
          <w:szCs w:val="22"/>
        </w:rPr>
        <w:t xml:space="preserve">Тема № 16. </w:t>
      </w:r>
      <w:r w:rsidRPr="00B672D7">
        <w:rPr>
          <w:sz w:val="22"/>
          <w:szCs w:val="22"/>
        </w:rPr>
        <w:t xml:space="preserve">Идеи свободы, права, демократии, гуманизма в педагогической мысли за рубежом и в России. </w:t>
      </w:r>
    </w:p>
    <w:p w:rsidR="00AB2D5F" w:rsidRPr="00B672D7" w:rsidRDefault="00AB2D5F" w:rsidP="00AB2D5F">
      <w:pPr>
        <w:tabs>
          <w:tab w:val="left" w:pos="900"/>
        </w:tabs>
        <w:ind w:firstLine="709"/>
        <w:jc w:val="both"/>
        <w:rPr>
          <w:sz w:val="22"/>
          <w:szCs w:val="22"/>
        </w:rPr>
      </w:pPr>
      <w:r w:rsidRPr="00B672D7">
        <w:rPr>
          <w:sz w:val="22"/>
          <w:szCs w:val="22"/>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w:t>
      </w:r>
      <w:r w:rsidRPr="00B672D7">
        <w:rPr>
          <w:sz w:val="22"/>
          <w:szCs w:val="22"/>
        </w:rPr>
        <w:lastRenderedPageBreak/>
        <w:t>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историческое в профессии учителя. Гуманитарный характер профессии «учитель».</w:t>
      </w:r>
      <w:r w:rsidRPr="00B672D7">
        <w:rPr>
          <w:sz w:val="22"/>
          <w:szCs w:val="22"/>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AB2D5F" w:rsidRPr="00B672D7" w:rsidRDefault="00AB2D5F" w:rsidP="00AB2D5F">
      <w:pPr>
        <w:tabs>
          <w:tab w:val="left" w:pos="900"/>
        </w:tabs>
        <w:ind w:firstLine="709"/>
        <w:jc w:val="both"/>
        <w:rPr>
          <w:sz w:val="22"/>
          <w:szCs w:val="22"/>
        </w:rPr>
      </w:pPr>
      <w:r w:rsidRPr="00B672D7">
        <w:rPr>
          <w:b/>
          <w:sz w:val="22"/>
          <w:szCs w:val="22"/>
        </w:rPr>
        <w:t xml:space="preserve">Тема № 17. </w:t>
      </w:r>
      <w:r w:rsidRPr="00B672D7">
        <w:rPr>
          <w:sz w:val="22"/>
          <w:szCs w:val="22"/>
        </w:rPr>
        <w:t xml:space="preserve">Целеполагание в педагогической деятельности. </w:t>
      </w:r>
    </w:p>
    <w:p w:rsidR="00AB2D5F" w:rsidRPr="00B672D7" w:rsidRDefault="00AB2D5F" w:rsidP="00AB2D5F">
      <w:pPr>
        <w:tabs>
          <w:tab w:val="left" w:pos="900"/>
        </w:tabs>
        <w:ind w:firstLine="709"/>
        <w:jc w:val="both"/>
        <w:rPr>
          <w:sz w:val="22"/>
          <w:szCs w:val="22"/>
        </w:rPr>
      </w:pPr>
      <w:r w:rsidRPr="00B672D7">
        <w:rPr>
          <w:sz w:val="22"/>
          <w:szCs w:val="22"/>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AB2D5F" w:rsidRPr="00B672D7" w:rsidRDefault="00AB2D5F" w:rsidP="00AB2D5F">
      <w:pPr>
        <w:tabs>
          <w:tab w:val="left" w:pos="900"/>
        </w:tabs>
        <w:ind w:firstLine="709"/>
        <w:jc w:val="both"/>
        <w:rPr>
          <w:sz w:val="22"/>
          <w:szCs w:val="22"/>
        </w:rPr>
      </w:pPr>
      <w:r w:rsidRPr="00B672D7">
        <w:rPr>
          <w:b/>
          <w:sz w:val="22"/>
          <w:szCs w:val="22"/>
        </w:rPr>
        <w:t xml:space="preserve">Тема № 18. </w:t>
      </w:r>
      <w:r w:rsidRPr="00B672D7">
        <w:rPr>
          <w:sz w:val="22"/>
          <w:szCs w:val="22"/>
        </w:rPr>
        <w:t xml:space="preserve">Педагогическое проектирование.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AB2D5F" w:rsidRPr="00B672D7" w:rsidRDefault="00AB2D5F" w:rsidP="00AB2D5F">
      <w:pPr>
        <w:tabs>
          <w:tab w:val="left" w:pos="900"/>
        </w:tabs>
        <w:ind w:firstLine="709"/>
        <w:jc w:val="both"/>
        <w:rPr>
          <w:sz w:val="22"/>
          <w:szCs w:val="22"/>
        </w:rPr>
      </w:pPr>
      <w:r w:rsidRPr="00B672D7">
        <w:rPr>
          <w:b/>
          <w:sz w:val="22"/>
          <w:szCs w:val="22"/>
        </w:rPr>
        <w:t xml:space="preserve">Тема № 19. </w:t>
      </w:r>
      <w:r w:rsidRPr="00B672D7">
        <w:rPr>
          <w:sz w:val="22"/>
          <w:szCs w:val="22"/>
        </w:rPr>
        <w:t xml:space="preserve">Педагогическая технология как научное понятие.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AB2D5F" w:rsidRPr="00B672D7" w:rsidRDefault="00AB2D5F" w:rsidP="00AB2D5F">
      <w:pPr>
        <w:ind w:firstLine="708"/>
        <w:jc w:val="both"/>
        <w:rPr>
          <w:sz w:val="22"/>
          <w:szCs w:val="22"/>
        </w:rPr>
      </w:pPr>
      <w:r w:rsidRPr="00B672D7">
        <w:rPr>
          <w:b/>
          <w:sz w:val="22"/>
          <w:szCs w:val="22"/>
        </w:rPr>
        <w:t xml:space="preserve">Тема № 20. </w:t>
      </w:r>
      <w:r w:rsidRPr="00B672D7">
        <w:rPr>
          <w:sz w:val="22"/>
          <w:szCs w:val="22"/>
        </w:rPr>
        <w:t xml:space="preserve">Организация образовательной среды. </w:t>
      </w:r>
    </w:p>
    <w:p w:rsidR="00AB2D5F" w:rsidRPr="00B672D7" w:rsidRDefault="00AB2D5F" w:rsidP="00AB2D5F">
      <w:pPr>
        <w:ind w:firstLine="708"/>
        <w:jc w:val="both"/>
        <w:rPr>
          <w:sz w:val="22"/>
          <w:szCs w:val="22"/>
        </w:rPr>
      </w:pPr>
      <w:r w:rsidRPr="00B672D7">
        <w:rPr>
          <w:sz w:val="22"/>
          <w:szCs w:val="22"/>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B672D7" w:rsidRDefault="00400AB4" w:rsidP="00400AB4">
      <w:pPr>
        <w:widowControl/>
        <w:jc w:val="both"/>
        <w:rPr>
          <w:b/>
          <w:sz w:val="16"/>
          <w:szCs w:val="16"/>
        </w:rPr>
      </w:pPr>
      <w:r w:rsidRPr="00B672D7">
        <w:rPr>
          <w:rFonts w:eastAsia="Calibri"/>
          <w:sz w:val="16"/>
          <w:szCs w:val="16"/>
        </w:rPr>
        <w:t xml:space="preserve"> </w:t>
      </w:r>
    </w:p>
    <w:p w:rsidR="003A71E4" w:rsidRPr="00B672D7" w:rsidRDefault="00AB2D5F" w:rsidP="00021FDF">
      <w:pPr>
        <w:tabs>
          <w:tab w:val="left" w:pos="900"/>
        </w:tabs>
        <w:ind w:firstLine="709"/>
        <w:jc w:val="both"/>
        <w:rPr>
          <w:b/>
          <w:sz w:val="24"/>
          <w:szCs w:val="24"/>
        </w:rPr>
      </w:pPr>
      <w:r w:rsidRPr="00B672D7">
        <w:rPr>
          <w:b/>
          <w:sz w:val="24"/>
          <w:szCs w:val="24"/>
        </w:rPr>
        <w:t>6</w:t>
      </w:r>
      <w:r w:rsidR="00F803A3" w:rsidRPr="00B672D7">
        <w:rPr>
          <w:b/>
          <w:sz w:val="24"/>
          <w:szCs w:val="24"/>
        </w:rPr>
        <w:t>. Перечень учебно-методического обеспечения для самостоятельной работы обучающихся по дисциплине</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Методические указания  для обучающихся по освоению дисциплины «Педагогика»/ Л.Н. Корпачёва. – Омск: Изд-во Омской гуманитарной академии, 20</w:t>
      </w:r>
      <w:r w:rsidR="006261FE">
        <w:rPr>
          <w:rFonts w:ascii="Times New Roman" w:hAnsi="Times New Roman"/>
          <w:sz w:val="24"/>
          <w:szCs w:val="24"/>
        </w:rPr>
        <w:t>2</w:t>
      </w:r>
      <w:r w:rsidR="004B208D">
        <w:rPr>
          <w:rFonts w:ascii="Times New Roman" w:hAnsi="Times New Roman"/>
          <w:sz w:val="24"/>
          <w:szCs w:val="24"/>
        </w:rPr>
        <w:t>2</w:t>
      </w:r>
    </w:p>
    <w:p w:rsidR="00984366"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B672D7">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E556E"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8F1FDB" w:rsidRPr="00B672D7" w:rsidRDefault="008F1FDB" w:rsidP="00021FDF">
      <w:pPr>
        <w:ind w:firstLine="709"/>
        <w:jc w:val="both"/>
        <w:rPr>
          <w:rFonts w:eastAsia="Calibri"/>
          <w:b/>
          <w:sz w:val="16"/>
          <w:szCs w:val="16"/>
        </w:rPr>
      </w:pPr>
    </w:p>
    <w:p w:rsidR="008F1FDB" w:rsidRPr="00B672D7" w:rsidRDefault="008F1FDB" w:rsidP="00021FDF">
      <w:pPr>
        <w:ind w:firstLine="709"/>
        <w:jc w:val="both"/>
        <w:rPr>
          <w:b/>
          <w:sz w:val="16"/>
          <w:szCs w:val="16"/>
        </w:rPr>
      </w:pPr>
    </w:p>
    <w:p w:rsidR="00785842" w:rsidRPr="00B672D7" w:rsidRDefault="009735A4" w:rsidP="00021FDF">
      <w:pPr>
        <w:ind w:firstLine="709"/>
        <w:jc w:val="both"/>
        <w:rPr>
          <w:b/>
          <w:sz w:val="24"/>
          <w:szCs w:val="24"/>
        </w:rPr>
      </w:pPr>
      <w:r w:rsidRPr="00B672D7">
        <w:rPr>
          <w:b/>
          <w:sz w:val="24"/>
          <w:szCs w:val="24"/>
        </w:rPr>
        <w:t>7</w:t>
      </w:r>
      <w:r w:rsidR="007F4B97" w:rsidRPr="00B672D7">
        <w:rPr>
          <w:b/>
          <w:sz w:val="24"/>
          <w:szCs w:val="24"/>
        </w:rPr>
        <w:t>.</w:t>
      </w:r>
      <w:r w:rsidR="007865CB" w:rsidRPr="00B672D7">
        <w:rPr>
          <w:b/>
          <w:sz w:val="24"/>
          <w:szCs w:val="24"/>
        </w:rPr>
        <w:t xml:space="preserve"> </w:t>
      </w:r>
      <w:r w:rsidR="00785842" w:rsidRPr="00B672D7">
        <w:rPr>
          <w:b/>
          <w:sz w:val="24"/>
          <w:szCs w:val="24"/>
        </w:rPr>
        <w:t>Перечень основной и дополнительной учебной литературы, необходимой для освоения дисциплины</w:t>
      </w:r>
    </w:p>
    <w:p w:rsidR="00567C79" w:rsidRPr="00B672D7" w:rsidRDefault="00567C79" w:rsidP="00567C79">
      <w:pPr>
        <w:ind w:firstLine="709"/>
        <w:rPr>
          <w:b/>
          <w:i/>
          <w:sz w:val="24"/>
          <w:szCs w:val="24"/>
        </w:rPr>
      </w:pPr>
      <w:r w:rsidRPr="00B672D7">
        <w:rPr>
          <w:b/>
          <w:i/>
          <w:sz w:val="24"/>
          <w:szCs w:val="24"/>
        </w:rPr>
        <w:t>Основная:</w:t>
      </w:r>
    </w:p>
    <w:p w:rsidR="00567C79" w:rsidRPr="006A34B6" w:rsidRDefault="00567C79" w:rsidP="00567C79">
      <w:pPr>
        <w:numPr>
          <w:ilvl w:val="0"/>
          <w:numId w:val="16"/>
        </w:numPr>
        <w:ind w:left="0" w:firstLine="0"/>
        <w:jc w:val="both"/>
        <w:rPr>
          <w:sz w:val="24"/>
          <w:szCs w:val="24"/>
          <w:shd w:val="clear" w:color="auto" w:fill="FFFFFF"/>
        </w:rPr>
      </w:pPr>
      <w:r w:rsidRPr="006A34B6">
        <w:rPr>
          <w:color w:val="000000"/>
          <w:sz w:val="24"/>
          <w:szCs w:val="24"/>
        </w:rPr>
        <w:t xml:space="preserve">Григорьев, Д. А. Педагогика высшего образования: теоретические и методические основы  : учебное пособие / Д. А. Григорьев, Г. А. Торгашев. — Электрон. текстовые данные. — М. : Всероссийский государственный университет юстиции (РПА Минюста России), 2014. — 188 c. — </w:t>
      </w:r>
      <w:r w:rsidRPr="006A34B6">
        <w:rPr>
          <w:color w:val="333333"/>
          <w:sz w:val="24"/>
          <w:szCs w:val="24"/>
        </w:rPr>
        <w:t>ISBN</w:t>
      </w:r>
      <w:r w:rsidRPr="006A34B6">
        <w:rPr>
          <w:color w:val="000000"/>
          <w:sz w:val="24"/>
          <w:szCs w:val="24"/>
        </w:rPr>
        <w:t xml:space="preserve"> 978-5-00094-028-0. — Режим доступа: </w:t>
      </w:r>
      <w:hyperlink r:id="rId9" w:history="1">
        <w:r w:rsidR="002474E1">
          <w:rPr>
            <w:rStyle w:val="a8"/>
            <w:sz w:val="24"/>
            <w:szCs w:val="24"/>
          </w:rPr>
          <w:t>http://www.iprbookshop.ru/47250.html</w:t>
        </w:r>
      </w:hyperlink>
    </w:p>
    <w:p w:rsidR="00567C79"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Латышина, Д. И. </w:t>
      </w:r>
      <w:r w:rsidRPr="006A34B6">
        <w:rPr>
          <w:color w:val="333333"/>
          <w:sz w:val="24"/>
          <w:szCs w:val="24"/>
        </w:rPr>
        <w:t xml:space="preserve">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10" w:history="1">
        <w:r w:rsidR="002474E1">
          <w:rPr>
            <w:rStyle w:val="a8"/>
            <w:sz w:val="24"/>
            <w:szCs w:val="24"/>
          </w:rPr>
          <w:t>https://biblio-online.ru/bcode/445034</w:t>
        </w:r>
      </w:hyperlink>
      <w:r w:rsidRPr="006A34B6">
        <w:rPr>
          <w:color w:val="333333"/>
          <w:sz w:val="24"/>
          <w:szCs w:val="24"/>
        </w:rPr>
        <w:t xml:space="preserve"> </w:t>
      </w:r>
    </w:p>
    <w:p w:rsidR="00567C79" w:rsidRPr="006A34B6"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Подласый, И. П. </w:t>
      </w:r>
      <w:r w:rsidRPr="006A34B6">
        <w:rPr>
          <w:color w:val="333333"/>
          <w:sz w:val="24"/>
          <w:szCs w:val="24"/>
        </w:rPr>
        <w:t xml:space="preserve">Педагогика в 2 т. Том 1. Теоретическая педагогика в 2 книгах. Книга 1 : учебник для академического бакалавриата / И. П. Подласый. — 2-е изд., перераб. и доп. — Москва : Издательство Юрайт, 2019. — 404 с. — (Бакалавр. Академический курс). — ISBN 978-5-534-01919-3. — Текст : электронный // ЭБС Юрайт [сайт]. — URL: </w:t>
      </w:r>
      <w:hyperlink r:id="rId11" w:history="1">
        <w:r w:rsidR="002474E1">
          <w:rPr>
            <w:rStyle w:val="a8"/>
            <w:sz w:val="24"/>
            <w:szCs w:val="24"/>
          </w:rPr>
          <w:t>https://biblio-online.ru/bcode/434417</w:t>
        </w:r>
      </w:hyperlink>
      <w:r w:rsidRPr="006A34B6">
        <w:rPr>
          <w:color w:val="333333"/>
          <w:sz w:val="24"/>
          <w:szCs w:val="24"/>
        </w:rPr>
        <w:t xml:space="preserve"> </w:t>
      </w:r>
    </w:p>
    <w:p w:rsidR="00567C79" w:rsidRPr="00B672D7" w:rsidRDefault="00567C79" w:rsidP="00567C79">
      <w:pPr>
        <w:ind w:firstLine="851"/>
        <w:rPr>
          <w:b/>
          <w:i/>
          <w:sz w:val="24"/>
          <w:szCs w:val="24"/>
        </w:rPr>
      </w:pPr>
      <w:r w:rsidRPr="00B672D7">
        <w:rPr>
          <w:b/>
          <w:i/>
          <w:sz w:val="24"/>
          <w:szCs w:val="24"/>
        </w:rPr>
        <w:t>Дополнительная:</w:t>
      </w:r>
    </w:p>
    <w:p w:rsidR="00567C79" w:rsidRPr="006A34B6" w:rsidRDefault="00567C79" w:rsidP="00567C79">
      <w:pPr>
        <w:numPr>
          <w:ilvl w:val="0"/>
          <w:numId w:val="21"/>
        </w:numPr>
        <w:ind w:left="0" w:firstLine="0"/>
        <w:jc w:val="both"/>
        <w:rPr>
          <w:sz w:val="24"/>
          <w:szCs w:val="24"/>
          <w:shd w:val="clear" w:color="auto" w:fill="FFFFFF"/>
        </w:rPr>
      </w:pPr>
      <w:r w:rsidRPr="006A34B6">
        <w:rPr>
          <w:color w:val="000000"/>
          <w:sz w:val="24"/>
          <w:szCs w:val="24"/>
        </w:rPr>
        <w:t xml:space="preserve">Джуринский, А. Н. Теория и методология истории педагогики и сравнительной педагогики. Актуальные проблемы / А. Н. Джуринский. — Электрон. текстовые данные. — М. : Прометей, 2014. — 130 c. — </w:t>
      </w:r>
      <w:r w:rsidRPr="006A34B6">
        <w:rPr>
          <w:color w:val="333333"/>
          <w:sz w:val="24"/>
          <w:szCs w:val="24"/>
        </w:rPr>
        <w:t>ISBN</w:t>
      </w:r>
      <w:r w:rsidRPr="006A34B6">
        <w:rPr>
          <w:color w:val="000000"/>
          <w:sz w:val="24"/>
          <w:szCs w:val="24"/>
        </w:rPr>
        <w:t xml:space="preserve"> </w:t>
      </w:r>
      <w:r>
        <w:rPr>
          <w:color w:val="000000"/>
          <w:sz w:val="24"/>
          <w:szCs w:val="24"/>
        </w:rPr>
        <w:t xml:space="preserve"> </w:t>
      </w:r>
      <w:r w:rsidRPr="006A34B6">
        <w:rPr>
          <w:color w:val="000000"/>
          <w:sz w:val="24"/>
          <w:szCs w:val="24"/>
        </w:rPr>
        <w:t xml:space="preserve">978-5-7042-2523-2. — Режим доступа: </w:t>
      </w:r>
      <w:hyperlink r:id="rId12" w:history="1">
        <w:r w:rsidR="002474E1">
          <w:rPr>
            <w:rStyle w:val="a8"/>
            <w:sz w:val="24"/>
            <w:szCs w:val="24"/>
          </w:rPr>
          <w:t>http://www.iprbookshop.ru/30415.html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 </w:t>
      </w:r>
      <w:r w:rsidRPr="006A34B6">
        <w:rPr>
          <w:color w:val="000000"/>
          <w:sz w:val="24"/>
          <w:szCs w:val="24"/>
        </w:rPr>
        <w:t>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w:t>
      </w:r>
      <w:r w:rsidRPr="006A34B6">
        <w:rPr>
          <w:color w:val="333333"/>
          <w:sz w:val="24"/>
          <w:szCs w:val="24"/>
        </w:rPr>
        <w:t xml:space="preserve"> ISBN</w:t>
      </w:r>
      <w:r>
        <w:rPr>
          <w:color w:val="333333"/>
          <w:sz w:val="24"/>
          <w:szCs w:val="24"/>
        </w:rPr>
        <w:t xml:space="preserve"> </w:t>
      </w:r>
      <w:r w:rsidRPr="006A34B6">
        <w:rPr>
          <w:color w:val="000000"/>
          <w:sz w:val="24"/>
          <w:szCs w:val="24"/>
        </w:rPr>
        <w:t xml:space="preserve"> 978-5-394-02024-7. — Режим доступа: </w:t>
      </w:r>
      <w:hyperlink r:id="rId13" w:history="1">
        <w:r w:rsidR="002474E1">
          <w:rPr>
            <w:rStyle w:val="a8"/>
            <w:sz w:val="24"/>
            <w:szCs w:val="24"/>
          </w:rPr>
          <w:t>http://www.iprbookshop.ru/24813.html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4" w:history="1">
        <w:r w:rsidR="002474E1">
          <w:rPr>
            <w:rStyle w:val="a8"/>
            <w:sz w:val="24"/>
            <w:szCs w:val="24"/>
            <w:shd w:val="clear" w:color="auto" w:fill="FFFFFF"/>
          </w:rPr>
          <w:t>http://www.rosmintrud.ru/docs/mintrud/orders/129/</w:t>
        </w:r>
      </w:hyperlink>
    </w:p>
    <w:p w:rsidR="00EA2491" w:rsidRPr="00B672D7" w:rsidRDefault="00EA2491" w:rsidP="00AB2D5F">
      <w:pPr>
        <w:keepNext/>
        <w:widowControl/>
        <w:tabs>
          <w:tab w:val="left" w:pos="708"/>
        </w:tabs>
        <w:autoSpaceDE/>
        <w:adjustRightInd/>
        <w:jc w:val="both"/>
        <w:rPr>
          <w:b/>
          <w:sz w:val="16"/>
          <w:szCs w:val="16"/>
        </w:rPr>
      </w:pPr>
    </w:p>
    <w:p w:rsidR="00777B09" w:rsidRPr="00B672D7" w:rsidRDefault="009735A4" w:rsidP="00AB2D5F">
      <w:pPr>
        <w:keepNext/>
        <w:widowControl/>
        <w:tabs>
          <w:tab w:val="left" w:pos="708"/>
        </w:tabs>
        <w:autoSpaceDE/>
        <w:adjustRightInd/>
        <w:jc w:val="both"/>
        <w:rPr>
          <w:b/>
          <w:sz w:val="24"/>
          <w:szCs w:val="24"/>
        </w:rPr>
      </w:pPr>
      <w:r w:rsidRPr="00B672D7">
        <w:rPr>
          <w:b/>
          <w:sz w:val="24"/>
          <w:szCs w:val="24"/>
        </w:rPr>
        <w:t>8</w:t>
      </w:r>
      <w:r w:rsidR="007F4B97" w:rsidRPr="00B672D7">
        <w:rPr>
          <w:b/>
          <w:sz w:val="24"/>
          <w:szCs w:val="24"/>
        </w:rPr>
        <w:t>.</w:t>
      </w:r>
      <w:r w:rsidR="00777B09" w:rsidRPr="00B672D7">
        <w:rPr>
          <w:b/>
          <w:sz w:val="24"/>
          <w:szCs w:val="24"/>
        </w:rPr>
        <w:t xml:space="preserve"> </w:t>
      </w:r>
      <w:r w:rsidR="007F4B97" w:rsidRPr="00B672D7">
        <w:rPr>
          <w:b/>
          <w:sz w:val="24"/>
          <w:szCs w:val="24"/>
        </w:rPr>
        <w:t>Перечень ресурсов информационно-телекоммуникационной сети «Интернет», необходимых для освоения дисциплины</w:t>
      </w:r>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w:t>
      </w:r>
      <w:r w:rsidRPr="00B672D7">
        <w:rPr>
          <w:rFonts w:ascii="Times New Roman" w:hAnsi="Times New Roman"/>
          <w:sz w:val="24"/>
          <w:szCs w:val="24"/>
          <w:lang w:val="en-US"/>
        </w:rPr>
        <w:t>IPRBooks</w:t>
      </w:r>
      <w:r w:rsidRPr="00B672D7">
        <w:rPr>
          <w:rFonts w:ascii="Times New Roman" w:hAnsi="Times New Roman"/>
          <w:sz w:val="24"/>
          <w:szCs w:val="24"/>
        </w:rPr>
        <w:t xml:space="preserve">  Режим доступа: </w:t>
      </w:r>
      <w:hyperlink r:id="rId15" w:history="1">
        <w:r w:rsidR="002474E1">
          <w:rPr>
            <w:rStyle w:val="a8"/>
            <w:rFonts w:ascii="Times New Roman" w:hAnsi="Times New Roman"/>
            <w:sz w:val="24"/>
            <w:szCs w:val="24"/>
          </w:rPr>
          <w:t>http://www.iprbookshop.ru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издательства «Юрайт» Режим доступа: </w:t>
      </w:r>
      <w:hyperlink r:id="rId16" w:history="1">
        <w:r w:rsidR="002474E1">
          <w:rPr>
            <w:rStyle w:val="a8"/>
            <w:rFonts w:ascii="Times New Roman" w:hAnsi="Times New Roman"/>
            <w:sz w:val="24"/>
            <w:szCs w:val="24"/>
          </w:rPr>
          <w:t>http://biblio-online.ru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Единое окно доступа к образовательным ресурсам. Режим доступа: </w:t>
      </w:r>
      <w:hyperlink r:id="rId17" w:history="1">
        <w:r w:rsidR="002474E1">
          <w:rPr>
            <w:rStyle w:val="a8"/>
            <w:rFonts w:ascii="Times New Roman" w:hAnsi="Times New Roman"/>
            <w:sz w:val="24"/>
            <w:szCs w:val="24"/>
          </w:rPr>
          <w:t>http://window.edu.ru/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Научная электронная библиотека e-library.ru Режим доступа: </w:t>
      </w:r>
      <w:hyperlink r:id="rId18" w:history="1">
        <w:r w:rsidR="002474E1">
          <w:rPr>
            <w:rStyle w:val="a8"/>
            <w:rFonts w:ascii="Times New Roman" w:hAnsi="Times New Roman"/>
            <w:sz w:val="24"/>
            <w:szCs w:val="24"/>
          </w:rPr>
          <w:t>http://elibrary.ru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Ресурсы издательства Elsevier Режим доступа:  </w:t>
      </w:r>
      <w:hyperlink r:id="rId19" w:history="1">
        <w:r w:rsidR="002474E1">
          <w:rPr>
            <w:rStyle w:val="a8"/>
            <w:rFonts w:ascii="Times New Roman" w:hAnsi="Times New Roman"/>
            <w:sz w:val="24"/>
            <w:szCs w:val="24"/>
          </w:rPr>
          <w:t>http://www.sciencedirect.com</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Федеральный портал «Российское образование» Режим доступа:  </w:t>
      </w:r>
      <w:hyperlink r:id="rId20" w:history="1">
        <w:r w:rsidR="00F72449">
          <w:rPr>
            <w:rStyle w:val="a8"/>
            <w:rFonts w:ascii="Times New Roman" w:hAnsi="Times New Roman"/>
            <w:sz w:val="24"/>
            <w:szCs w:val="24"/>
          </w:rPr>
          <w:t>www.edu.ru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Журналы Кембриджского университета Режим доступа: </w:t>
      </w:r>
      <w:hyperlink r:id="rId21" w:history="1">
        <w:r w:rsidR="002474E1">
          <w:rPr>
            <w:rStyle w:val="a8"/>
            <w:rFonts w:ascii="Times New Roman" w:hAnsi="Times New Roman"/>
            <w:sz w:val="24"/>
            <w:szCs w:val="24"/>
          </w:rPr>
          <w:t>http://journals.cambridge.org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lastRenderedPageBreak/>
        <w:t xml:space="preserve">Журналы Оксфордского университета Режим доступа:  </w:t>
      </w:r>
      <w:hyperlink r:id="rId22" w:history="1">
        <w:r w:rsidR="002474E1">
          <w:rPr>
            <w:rStyle w:val="a8"/>
            <w:rFonts w:ascii="Times New Roman" w:hAnsi="Times New Roman"/>
            <w:sz w:val="24"/>
            <w:szCs w:val="24"/>
          </w:rPr>
          <w:t>http://www.oxfordjoumals.org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Словари и энциклопедии на Академике Режим доступа: </w:t>
      </w:r>
      <w:hyperlink r:id="rId23" w:history="1">
        <w:r w:rsidR="002474E1">
          <w:rPr>
            <w:rStyle w:val="a8"/>
            <w:rFonts w:ascii="Times New Roman" w:hAnsi="Times New Roman"/>
            <w:sz w:val="24"/>
            <w:szCs w:val="24"/>
          </w:rPr>
          <w:t>http://dic.academic.ru/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2474E1">
          <w:rPr>
            <w:rStyle w:val="a8"/>
            <w:rFonts w:ascii="Times New Roman" w:hAnsi="Times New Roman"/>
            <w:sz w:val="24"/>
            <w:szCs w:val="24"/>
          </w:rPr>
          <w:t>http://www.benran.ru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Госкомстата РФ. Режим доступа: </w:t>
      </w:r>
      <w:hyperlink r:id="rId25" w:history="1">
        <w:r w:rsidR="002474E1">
          <w:rPr>
            <w:rStyle w:val="a8"/>
            <w:rFonts w:ascii="Times New Roman" w:hAnsi="Times New Roman"/>
            <w:sz w:val="24"/>
            <w:szCs w:val="24"/>
          </w:rPr>
          <w:t>http://www.gks.ru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Российской государственной библиотеки. Режим доступа: </w:t>
      </w:r>
      <w:hyperlink r:id="rId26" w:history="1">
        <w:r w:rsidR="002474E1">
          <w:rPr>
            <w:rStyle w:val="a8"/>
            <w:rFonts w:ascii="Times New Roman" w:hAnsi="Times New Roman"/>
            <w:sz w:val="24"/>
            <w:szCs w:val="24"/>
          </w:rPr>
          <w:t>http://diss.rsl.ru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Базы данных по законодательству Российской Федерации. Режим доступа:  </w:t>
      </w:r>
      <w:hyperlink r:id="rId27" w:history="1">
        <w:r w:rsidR="002474E1">
          <w:rPr>
            <w:rStyle w:val="a8"/>
            <w:rFonts w:ascii="Times New Roman" w:hAnsi="Times New Roman"/>
            <w:sz w:val="24"/>
            <w:szCs w:val="24"/>
          </w:rPr>
          <w:t>http://ru.spinform.ru</w:t>
        </w:r>
      </w:hyperlink>
    </w:p>
    <w:p w:rsidR="007F4B97" w:rsidRPr="00B672D7" w:rsidRDefault="007F4B97" w:rsidP="00021FDF">
      <w:pPr>
        <w:ind w:firstLine="709"/>
        <w:jc w:val="both"/>
        <w:rPr>
          <w:rFonts w:eastAsia="Calibri"/>
          <w:sz w:val="24"/>
          <w:szCs w:val="24"/>
        </w:rPr>
      </w:pPr>
      <w:r w:rsidRPr="00B672D7">
        <w:rPr>
          <w:sz w:val="24"/>
          <w:szCs w:val="24"/>
        </w:rPr>
        <w:t xml:space="preserve">Каждый обучающийся </w:t>
      </w:r>
      <w:r w:rsidR="00777B09" w:rsidRPr="00B672D7">
        <w:rPr>
          <w:sz w:val="24"/>
          <w:szCs w:val="24"/>
        </w:rPr>
        <w:t>Омской гуманитарной академии</w:t>
      </w:r>
      <w:r w:rsidRPr="00B672D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72D7">
        <w:rPr>
          <w:rFonts w:eastAsia="Calibri"/>
          <w:sz w:val="24"/>
          <w:szCs w:val="24"/>
        </w:rPr>
        <w:t xml:space="preserve"> </w:t>
      </w:r>
      <w:r w:rsidRPr="00B672D7">
        <w:rPr>
          <w:sz w:val="24"/>
          <w:szCs w:val="24"/>
        </w:rPr>
        <w:t xml:space="preserve">информационно-образовательной среде </w:t>
      </w:r>
      <w:r w:rsidR="00777B09" w:rsidRPr="00B672D7">
        <w:rPr>
          <w:sz w:val="24"/>
          <w:szCs w:val="24"/>
        </w:rPr>
        <w:t>Академии</w:t>
      </w:r>
      <w:r w:rsidRPr="00B672D7">
        <w:rPr>
          <w:sz w:val="24"/>
          <w:szCs w:val="24"/>
        </w:rPr>
        <w:t>. Электронно-библиотечная система</w:t>
      </w:r>
      <w:r w:rsidRPr="00B672D7">
        <w:rPr>
          <w:rFonts w:eastAsia="Calibri"/>
          <w:sz w:val="24"/>
          <w:szCs w:val="24"/>
        </w:rPr>
        <w:t xml:space="preserve"> </w:t>
      </w:r>
      <w:r w:rsidRPr="00B672D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72D7">
        <w:rPr>
          <w:rFonts w:eastAsia="Calibri"/>
          <w:sz w:val="24"/>
          <w:szCs w:val="24"/>
        </w:rPr>
        <w:t xml:space="preserve"> </w:t>
      </w:r>
      <w:r w:rsidRPr="00B672D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672D7">
        <w:rPr>
          <w:rFonts w:eastAsia="Calibri"/>
          <w:sz w:val="24"/>
          <w:szCs w:val="24"/>
        </w:rPr>
        <w:t xml:space="preserve"> </w:t>
      </w:r>
      <w:r w:rsidRPr="00B672D7">
        <w:rPr>
          <w:sz w:val="24"/>
          <w:szCs w:val="24"/>
        </w:rPr>
        <w:t>организации, так и вне ее.</w:t>
      </w:r>
    </w:p>
    <w:p w:rsidR="007F4B97" w:rsidRPr="00B672D7" w:rsidRDefault="007F4B97" w:rsidP="00021FDF">
      <w:pPr>
        <w:ind w:firstLine="709"/>
        <w:jc w:val="both"/>
        <w:rPr>
          <w:rFonts w:eastAsia="Calibri"/>
          <w:sz w:val="24"/>
          <w:szCs w:val="24"/>
        </w:rPr>
      </w:pPr>
      <w:r w:rsidRPr="00B672D7">
        <w:rPr>
          <w:sz w:val="24"/>
          <w:szCs w:val="24"/>
        </w:rPr>
        <w:t>Электронная информационно-образовательная среда</w:t>
      </w:r>
      <w:r w:rsidR="005C20F0" w:rsidRPr="00B672D7">
        <w:rPr>
          <w:sz w:val="24"/>
          <w:szCs w:val="24"/>
        </w:rPr>
        <w:t xml:space="preserve"> </w:t>
      </w:r>
      <w:r w:rsidR="00777B09" w:rsidRPr="00B672D7">
        <w:rPr>
          <w:sz w:val="24"/>
          <w:szCs w:val="24"/>
        </w:rPr>
        <w:t>Академии</w:t>
      </w:r>
      <w:r w:rsidRPr="00B672D7">
        <w:rPr>
          <w:sz w:val="24"/>
          <w:szCs w:val="24"/>
        </w:rPr>
        <w:t xml:space="preserve"> обеспечивает:</w:t>
      </w:r>
      <w:r w:rsidRPr="00B672D7">
        <w:rPr>
          <w:rFonts w:eastAsia="Calibri"/>
          <w:sz w:val="24"/>
          <w:szCs w:val="24"/>
        </w:rPr>
        <w:t xml:space="preserve"> </w:t>
      </w:r>
      <w:r w:rsidRPr="00B672D7">
        <w:rPr>
          <w:sz w:val="24"/>
          <w:szCs w:val="24"/>
        </w:rPr>
        <w:t>доступ к учебным планам, рабочим программам дисциплин (модулей), практик, к</w:t>
      </w:r>
      <w:r w:rsidRPr="00B672D7">
        <w:rPr>
          <w:rFonts w:eastAsia="Calibri"/>
          <w:sz w:val="24"/>
          <w:szCs w:val="24"/>
        </w:rPr>
        <w:t xml:space="preserve"> </w:t>
      </w:r>
      <w:r w:rsidRPr="00B672D7">
        <w:rPr>
          <w:sz w:val="24"/>
          <w:szCs w:val="24"/>
        </w:rPr>
        <w:t>изданиям электронных библиотечных систем и электронным образовательным ресурсам,</w:t>
      </w:r>
      <w:r w:rsidRPr="00B672D7">
        <w:rPr>
          <w:rFonts w:eastAsia="Calibri"/>
          <w:sz w:val="24"/>
          <w:szCs w:val="24"/>
        </w:rPr>
        <w:t xml:space="preserve"> </w:t>
      </w:r>
      <w:r w:rsidRPr="00B672D7">
        <w:rPr>
          <w:sz w:val="24"/>
          <w:szCs w:val="24"/>
        </w:rPr>
        <w:t>указанным в рабочих программах;</w:t>
      </w:r>
      <w:r w:rsidRPr="00B672D7">
        <w:rPr>
          <w:rFonts w:eastAsia="Calibri"/>
          <w:sz w:val="24"/>
          <w:szCs w:val="24"/>
        </w:rPr>
        <w:t xml:space="preserve"> </w:t>
      </w:r>
      <w:r w:rsidRPr="00B672D7">
        <w:rPr>
          <w:sz w:val="24"/>
          <w:szCs w:val="24"/>
        </w:rPr>
        <w:t>фиксацию хода образовательного процесса, результатов промежуточной аттестации</w:t>
      </w:r>
      <w:r w:rsidRPr="00B672D7">
        <w:rPr>
          <w:rFonts w:eastAsia="Calibri"/>
          <w:sz w:val="24"/>
          <w:szCs w:val="24"/>
        </w:rPr>
        <w:t xml:space="preserve"> </w:t>
      </w:r>
      <w:r w:rsidRPr="00B672D7">
        <w:rPr>
          <w:sz w:val="24"/>
          <w:szCs w:val="24"/>
        </w:rPr>
        <w:t>и результатов освоения основной образовательной программы;</w:t>
      </w:r>
      <w:r w:rsidRPr="00B672D7">
        <w:rPr>
          <w:rFonts w:eastAsia="Calibri"/>
          <w:sz w:val="24"/>
          <w:szCs w:val="24"/>
        </w:rPr>
        <w:t xml:space="preserve"> </w:t>
      </w:r>
      <w:r w:rsidRPr="00B672D7">
        <w:rPr>
          <w:sz w:val="24"/>
          <w:szCs w:val="24"/>
        </w:rPr>
        <w:t>проведение всех видов занятий, процедур оценки результатов обучения, реализация</w:t>
      </w:r>
      <w:r w:rsidRPr="00B672D7">
        <w:rPr>
          <w:rFonts w:eastAsia="Calibri"/>
          <w:sz w:val="24"/>
          <w:szCs w:val="24"/>
        </w:rPr>
        <w:t xml:space="preserve"> </w:t>
      </w:r>
      <w:r w:rsidRPr="00B672D7">
        <w:rPr>
          <w:sz w:val="24"/>
          <w:szCs w:val="24"/>
        </w:rPr>
        <w:t>которых предусмотрена с применением электронного обучения, дистанционных</w:t>
      </w:r>
      <w:r w:rsidRPr="00B672D7">
        <w:rPr>
          <w:rFonts w:eastAsia="Calibri"/>
          <w:sz w:val="24"/>
          <w:szCs w:val="24"/>
        </w:rPr>
        <w:t xml:space="preserve"> </w:t>
      </w:r>
      <w:r w:rsidRPr="00B672D7">
        <w:rPr>
          <w:sz w:val="24"/>
          <w:szCs w:val="24"/>
        </w:rPr>
        <w:t>образовательных технологий;</w:t>
      </w:r>
      <w:r w:rsidRPr="00B672D7">
        <w:rPr>
          <w:rFonts w:eastAsia="Calibri"/>
          <w:sz w:val="24"/>
          <w:szCs w:val="24"/>
        </w:rPr>
        <w:t xml:space="preserve"> </w:t>
      </w:r>
      <w:r w:rsidRPr="00B672D7">
        <w:rPr>
          <w:sz w:val="24"/>
          <w:szCs w:val="24"/>
        </w:rPr>
        <w:t>формирование электронного портфолио обучающегося, в том числе сохранение</w:t>
      </w:r>
      <w:r w:rsidRPr="00B672D7">
        <w:rPr>
          <w:rFonts w:eastAsia="Calibri"/>
          <w:sz w:val="24"/>
          <w:szCs w:val="24"/>
        </w:rPr>
        <w:t xml:space="preserve"> </w:t>
      </w:r>
      <w:r w:rsidRPr="00B672D7">
        <w:rPr>
          <w:sz w:val="24"/>
          <w:szCs w:val="24"/>
        </w:rPr>
        <w:t>работ обучающегося, рецензий и оценок на эти работы со стороны любых участников</w:t>
      </w:r>
      <w:r w:rsidRPr="00B672D7">
        <w:rPr>
          <w:rFonts w:eastAsia="Calibri"/>
          <w:sz w:val="24"/>
          <w:szCs w:val="24"/>
        </w:rPr>
        <w:t xml:space="preserve"> </w:t>
      </w:r>
      <w:r w:rsidRPr="00B672D7">
        <w:rPr>
          <w:sz w:val="24"/>
          <w:szCs w:val="24"/>
        </w:rPr>
        <w:t>образовательного процесса;</w:t>
      </w:r>
      <w:r w:rsidRPr="00B672D7">
        <w:rPr>
          <w:rFonts w:eastAsia="Calibri"/>
          <w:sz w:val="24"/>
          <w:szCs w:val="24"/>
        </w:rPr>
        <w:t xml:space="preserve"> </w:t>
      </w:r>
      <w:r w:rsidRPr="00B672D7">
        <w:rPr>
          <w:sz w:val="24"/>
          <w:szCs w:val="24"/>
        </w:rPr>
        <w:t>взаимодействие между участниками образовательного процесса, в том числе</w:t>
      </w:r>
      <w:r w:rsidRPr="00B672D7">
        <w:rPr>
          <w:rFonts w:eastAsia="Calibri"/>
          <w:sz w:val="24"/>
          <w:szCs w:val="24"/>
        </w:rPr>
        <w:t xml:space="preserve"> </w:t>
      </w:r>
      <w:r w:rsidRPr="00B672D7">
        <w:rPr>
          <w:sz w:val="24"/>
          <w:szCs w:val="24"/>
        </w:rPr>
        <w:t>синхронное и (или) асинхронное взаимодействие посредством сети «Интернет».</w:t>
      </w:r>
    </w:p>
    <w:p w:rsidR="007F4B97" w:rsidRPr="00B672D7" w:rsidRDefault="007F4B97" w:rsidP="00021FDF">
      <w:pPr>
        <w:widowControl/>
        <w:autoSpaceDE/>
        <w:autoSpaceDN/>
        <w:adjustRightInd/>
        <w:contextualSpacing/>
        <w:jc w:val="both"/>
        <w:rPr>
          <w:rFonts w:eastAsia="Calibri"/>
          <w:sz w:val="24"/>
          <w:szCs w:val="24"/>
          <w:lang w:eastAsia="en-US"/>
        </w:rPr>
      </w:pPr>
    </w:p>
    <w:p w:rsidR="009528CA" w:rsidRPr="00B672D7" w:rsidRDefault="009735A4" w:rsidP="00021FDF">
      <w:pPr>
        <w:widowControl/>
        <w:autoSpaceDE/>
        <w:autoSpaceDN/>
        <w:adjustRightInd/>
        <w:ind w:firstLine="709"/>
        <w:contextualSpacing/>
        <w:jc w:val="both"/>
        <w:rPr>
          <w:rFonts w:eastAsia="Calibri"/>
          <w:b/>
          <w:sz w:val="24"/>
          <w:szCs w:val="24"/>
          <w:lang w:eastAsia="en-US"/>
        </w:rPr>
      </w:pPr>
      <w:r w:rsidRPr="00B672D7">
        <w:rPr>
          <w:rFonts w:eastAsia="Calibri"/>
          <w:b/>
          <w:sz w:val="24"/>
          <w:szCs w:val="24"/>
          <w:lang w:eastAsia="en-US"/>
        </w:rPr>
        <w:t>9</w:t>
      </w:r>
      <w:r w:rsidR="00EE165B" w:rsidRPr="00B672D7">
        <w:rPr>
          <w:rFonts w:eastAsia="Calibri"/>
          <w:b/>
          <w:sz w:val="24"/>
          <w:szCs w:val="24"/>
          <w:lang w:eastAsia="en-US"/>
        </w:rPr>
        <w:t>.</w:t>
      </w:r>
      <w:r w:rsidR="009528CA" w:rsidRPr="00B672D7">
        <w:rPr>
          <w:rFonts w:eastAsia="Calibri"/>
          <w:b/>
          <w:sz w:val="24"/>
          <w:szCs w:val="24"/>
          <w:lang w:eastAsia="en-US"/>
        </w:rPr>
        <w:t xml:space="preserve"> </w:t>
      </w:r>
      <w:r w:rsidR="007F4B97" w:rsidRPr="00B672D7">
        <w:rPr>
          <w:rFonts w:eastAsia="Calibri"/>
          <w:b/>
          <w:sz w:val="24"/>
          <w:szCs w:val="24"/>
          <w:lang w:eastAsia="en-US"/>
        </w:rPr>
        <w:t>Методические указания для обу</w:t>
      </w:r>
      <w:r w:rsidR="009528CA" w:rsidRPr="00B672D7">
        <w:rPr>
          <w:rFonts w:eastAsia="Calibri"/>
          <w:b/>
          <w:sz w:val="24"/>
          <w:szCs w:val="24"/>
          <w:lang w:eastAsia="en-US"/>
        </w:rPr>
        <w:t>чающихся по освоению дисциплины</w:t>
      </w:r>
    </w:p>
    <w:p w:rsidR="007F4B97" w:rsidRPr="00B672D7" w:rsidRDefault="007F4B97" w:rsidP="00021FDF">
      <w:pPr>
        <w:ind w:firstLine="709"/>
        <w:jc w:val="both"/>
        <w:rPr>
          <w:sz w:val="24"/>
          <w:szCs w:val="24"/>
        </w:rPr>
      </w:pPr>
      <w:r w:rsidRPr="00B672D7">
        <w:rPr>
          <w:sz w:val="24"/>
          <w:szCs w:val="24"/>
        </w:rPr>
        <w:t>Для того чтобы успешно о</w:t>
      </w:r>
      <w:r w:rsidR="004E4DB2" w:rsidRPr="00B672D7">
        <w:rPr>
          <w:sz w:val="24"/>
          <w:szCs w:val="24"/>
        </w:rPr>
        <w:t xml:space="preserve">своить </w:t>
      </w:r>
      <w:r w:rsidRPr="00B672D7">
        <w:rPr>
          <w:sz w:val="24"/>
          <w:szCs w:val="24"/>
        </w:rPr>
        <w:t>дисциплин</w:t>
      </w:r>
      <w:r w:rsidR="004E4DB2" w:rsidRPr="00B672D7">
        <w:rPr>
          <w:sz w:val="24"/>
          <w:szCs w:val="24"/>
        </w:rPr>
        <w:t>у</w:t>
      </w:r>
      <w:r w:rsidRPr="00B672D7">
        <w:rPr>
          <w:sz w:val="24"/>
          <w:szCs w:val="24"/>
        </w:rPr>
        <w:t xml:space="preserve"> </w:t>
      </w:r>
      <w:r w:rsidR="00732B88" w:rsidRPr="00B672D7">
        <w:rPr>
          <w:sz w:val="24"/>
          <w:szCs w:val="24"/>
        </w:rPr>
        <w:t>«</w:t>
      </w:r>
      <w:r w:rsidR="00AB2D5F" w:rsidRPr="00B672D7">
        <w:rPr>
          <w:bCs/>
          <w:sz w:val="24"/>
          <w:szCs w:val="24"/>
        </w:rPr>
        <w:t>Педагогика</w:t>
      </w:r>
      <w:r w:rsidR="00B67A77" w:rsidRPr="00B672D7">
        <w:rPr>
          <w:bCs/>
          <w:sz w:val="24"/>
          <w:szCs w:val="24"/>
        </w:rPr>
        <w:t xml:space="preserve">» </w:t>
      </w:r>
      <w:r w:rsidRPr="00B672D7">
        <w:rPr>
          <w:bCs/>
          <w:sz w:val="24"/>
          <w:szCs w:val="24"/>
        </w:rPr>
        <w:t xml:space="preserve"> </w:t>
      </w:r>
      <w:r w:rsidRPr="00B672D7">
        <w:rPr>
          <w:sz w:val="24"/>
          <w:szCs w:val="24"/>
        </w:rPr>
        <w:t xml:space="preserve">обучающиеся должны выполнить следующие </w:t>
      </w:r>
      <w:r w:rsidR="004E4DB2" w:rsidRPr="00B672D7">
        <w:rPr>
          <w:sz w:val="24"/>
          <w:szCs w:val="24"/>
        </w:rPr>
        <w:t xml:space="preserve">методические </w:t>
      </w:r>
      <w:r w:rsidRPr="00B672D7">
        <w:rPr>
          <w:sz w:val="24"/>
          <w:szCs w:val="24"/>
        </w:rPr>
        <w:t>указания</w:t>
      </w:r>
      <w:r w:rsidR="004E4DB2" w:rsidRPr="00B672D7">
        <w:rPr>
          <w:sz w:val="24"/>
          <w:szCs w:val="24"/>
        </w:rPr>
        <w:t>.</w:t>
      </w:r>
    </w:p>
    <w:p w:rsidR="007F4B97" w:rsidRPr="00B672D7" w:rsidRDefault="007F4B97" w:rsidP="00021FDF">
      <w:pPr>
        <w:ind w:firstLine="709"/>
        <w:jc w:val="both"/>
        <w:rPr>
          <w:sz w:val="24"/>
          <w:szCs w:val="24"/>
        </w:rPr>
      </w:pPr>
      <w:r w:rsidRPr="00B672D7">
        <w:rPr>
          <w:sz w:val="24"/>
          <w:szCs w:val="24"/>
        </w:rPr>
        <w:t xml:space="preserve">Методические указания для обучающихся по освоению дисциплины для подготовки к занятиям </w:t>
      </w:r>
      <w:r w:rsidRPr="00B672D7">
        <w:rPr>
          <w:b/>
          <w:sz w:val="24"/>
          <w:szCs w:val="24"/>
        </w:rPr>
        <w:t>лекционного типа</w:t>
      </w:r>
      <w:r w:rsidRPr="00B672D7">
        <w:rPr>
          <w:sz w:val="24"/>
          <w:szCs w:val="24"/>
        </w:rPr>
        <w:t>:</w:t>
      </w:r>
    </w:p>
    <w:p w:rsidR="007F4B97" w:rsidRPr="00B672D7" w:rsidRDefault="007F4B97" w:rsidP="00021FDF">
      <w:pPr>
        <w:ind w:firstLine="709"/>
        <w:jc w:val="both"/>
        <w:rPr>
          <w:sz w:val="24"/>
          <w:szCs w:val="24"/>
        </w:rPr>
      </w:pPr>
      <w:r w:rsidRPr="00B672D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672D7" w:rsidRDefault="007F4B97" w:rsidP="00021FDF">
      <w:pPr>
        <w:ind w:firstLine="709"/>
        <w:jc w:val="both"/>
        <w:rPr>
          <w:b/>
          <w:sz w:val="24"/>
          <w:szCs w:val="24"/>
        </w:rPr>
      </w:pPr>
      <w:r w:rsidRPr="00B672D7">
        <w:rPr>
          <w:sz w:val="24"/>
          <w:szCs w:val="24"/>
        </w:rPr>
        <w:t xml:space="preserve"> Методические указания для обучающихся по освоению дисциплины для подготовки к занятиям </w:t>
      </w:r>
      <w:r w:rsidRPr="00B672D7">
        <w:rPr>
          <w:b/>
          <w:sz w:val="24"/>
          <w:szCs w:val="24"/>
        </w:rPr>
        <w:t xml:space="preserve">семинарского типа: </w:t>
      </w:r>
    </w:p>
    <w:p w:rsidR="007F4B97" w:rsidRPr="00B672D7" w:rsidRDefault="007F4B97" w:rsidP="00021FDF">
      <w:pPr>
        <w:ind w:firstLine="709"/>
        <w:jc w:val="both"/>
        <w:rPr>
          <w:sz w:val="24"/>
          <w:szCs w:val="24"/>
        </w:rPr>
      </w:pPr>
      <w:r w:rsidRPr="00B672D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B672D7">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672D7" w:rsidRDefault="007F4B97" w:rsidP="00021FDF">
      <w:pPr>
        <w:ind w:firstLine="709"/>
        <w:jc w:val="both"/>
        <w:rPr>
          <w:b/>
          <w:sz w:val="24"/>
          <w:szCs w:val="24"/>
        </w:rPr>
      </w:pPr>
      <w:r w:rsidRPr="00B672D7">
        <w:rPr>
          <w:sz w:val="24"/>
          <w:szCs w:val="24"/>
        </w:rPr>
        <w:t xml:space="preserve">Методические указания для обучающихся по освоению дисциплины для </w:t>
      </w:r>
      <w:r w:rsidRPr="00B672D7">
        <w:rPr>
          <w:b/>
          <w:sz w:val="24"/>
          <w:szCs w:val="24"/>
        </w:rPr>
        <w:t>самостоятельной работы:</w:t>
      </w:r>
    </w:p>
    <w:p w:rsidR="007F4B97" w:rsidRPr="00B672D7" w:rsidRDefault="007F4B97" w:rsidP="00021FDF">
      <w:pPr>
        <w:ind w:firstLine="709"/>
        <w:jc w:val="both"/>
        <w:rPr>
          <w:sz w:val="24"/>
          <w:szCs w:val="24"/>
        </w:rPr>
      </w:pPr>
      <w:r w:rsidRPr="00B672D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672D7" w:rsidRDefault="007F4B97" w:rsidP="00021FDF">
      <w:pPr>
        <w:ind w:firstLine="709"/>
        <w:jc w:val="both"/>
        <w:rPr>
          <w:sz w:val="24"/>
          <w:szCs w:val="24"/>
        </w:rPr>
      </w:pPr>
      <w:r w:rsidRPr="00B672D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672D7" w:rsidRDefault="007F4B97" w:rsidP="00021FDF">
      <w:pPr>
        <w:ind w:firstLine="709"/>
        <w:jc w:val="both"/>
        <w:rPr>
          <w:sz w:val="24"/>
          <w:szCs w:val="24"/>
        </w:rPr>
      </w:pPr>
      <w:r w:rsidRPr="00B672D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672D7" w:rsidRDefault="007F4B97" w:rsidP="00021FDF">
      <w:pPr>
        <w:ind w:firstLine="709"/>
        <w:jc w:val="both"/>
        <w:rPr>
          <w:sz w:val="24"/>
          <w:szCs w:val="24"/>
        </w:rPr>
      </w:pPr>
      <w:r w:rsidRPr="00B672D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672D7" w:rsidRDefault="007F4B97" w:rsidP="00021FDF">
      <w:pPr>
        <w:ind w:firstLine="709"/>
        <w:jc w:val="both"/>
        <w:rPr>
          <w:sz w:val="24"/>
          <w:szCs w:val="24"/>
        </w:rPr>
      </w:pPr>
      <w:r w:rsidRPr="00B672D7">
        <w:rPr>
          <w:sz w:val="24"/>
          <w:szCs w:val="24"/>
        </w:rPr>
        <w:t xml:space="preserve">Избранные фрагменты или весь текст (если он целиком имеет отношение к теме) </w:t>
      </w:r>
      <w:r w:rsidRPr="00B672D7">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672D7" w:rsidRDefault="007F4B97" w:rsidP="00021FDF">
      <w:pPr>
        <w:ind w:firstLine="709"/>
        <w:jc w:val="both"/>
        <w:rPr>
          <w:sz w:val="24"/>
          <w:szCs w:val="24"/>
        </w:rPr>
      </w:pPr>
      <w:r w:rsidRPr="00B672D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672D7" w:rsidRDefault="007F4B97" w:rsidP="00021FDF">
      <w:pPr>
        <w:ind w:firstLine="709"/>
        <w:jc w:val="both"/>
        <w:rPr>
          <w:sz w:val="24"/>
          <w:szCs w:val="24"/>
        </w:rPr>
      </w:pPr>
      <w:r w:rsidRPr="00B672D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672D7" w:rsidRDefault="007F4B97" w:rsidP="00021FDF">
      <w:pPr>
        <w:ind w:firstLine="709"/>
        <w:jc w:val="both"/>
        <w:rPr>
          <w:sz w:val="24"/>
          <w:szCs w:val="24"/>
        </w:rPr>
      </w:pPr>
      <w:r w:rsidRPr="00B672D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672D7" w:rsidRDefault="007F4B97" w:rsidP="00021FDF">
      <w:pPr>
        <w:ind w:firstLine="709"/>
        <w:jc w:val="both"/>
        <w:rPr>
          <w:sz w:val="24"/>
          <w:szCs w:val="24"/>
        </w:rPr>
      </w:pPr>
      <w:r w:rsidRPr="00B672D7">
        <w:rPr>
          <w:sz w:val="24"/>
          <w:szCs w:val="24"/>
        </w:rPr>
        <w:t>Следующим этапом работы</w:t>
      </w:r>
      <w:r w:rsidRPr="00B672D7">
        <w:rPr>
          <w:b/>
          <w:bCs/>
          <w:sz w:val="24"/>
          <w:szCs w:val="24"/>
        </w:rPr>
        <w:t xml:space="preserve"> </w:t>
      </w:r>
      <w:r w:rsidRPr="00B672D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672D7" w:rsidRDefault="007F4B97" w:rsidP="00021FDF">
      <w:pPr>
        <w:ind w:firstLine="709"/>
        <w:jc w:val="both"/>
        <w:rPr>
          <w:sz w:val="24"/>
          <w:szCs w:val="24"/>
        </w:rPr>
      </w:pPr>
      <w:r w:rsidRPr="00B672D7">
        <w:rPr>
          <w:sz w:val="24"/>
          <w:szCs w:val="24"/>
        </w:rPr>
        <w:t>Таким образом, при работе с источниками и литературой важно уметь:</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обобщать полученную информацию, оценивать прослушанное и прочитанное;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готовить и презентовать развернутые сообщения типа доклада;</w:t>
      </w:r>
      <w:r w:rsidRPr="00B672D7">
        <w:rPr>
          <w:rFonts w:eastAsia="Calibri"/>
          <w:b/>
          <w:bCs/>
          <w:i/>
          <w:iCs/>
          <w:sz w:val="24"/>
          <w:szCs w:val="24"/>
          <w:lang w:eastAsia="en-US"/>
        </w:rPr>
        <w:t xml:space="preserve">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пользоваться реферативными и справочными материалами;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672D7" w:rsidRDefault="007F4B97" w:rsidP="00021FDF">
      <w:pPr>
        <w:ind w:firstLine="709"/>
        <w:jc w:val="both"/>
        <w:rPr>
          <w:sz w:val="24"/>
          <w:szCs w:val="24"/>
        </w:rPr>
      </w:pPr>
      <w:r w:rsidRPr="00B672D7">
        <w:rPr>
          <w:b/>
          <w:bCs/>
          <w:sz w:val="24"/>
          <w:szCs w:val="24"/>
        </w:rPr>
        <w:t>Подготовка к промежуточной аттестации</w:t>
      </w:r>
      <w:r w:rsidRPr="00B672D7">
        <w:rPr>
          <w:bCs/>
          <w:sz w:val="24"/>
          <w:szCs w:val="24"/>
        </w:rPr>
        <w:t>:</w:t>
      </w:r>
    </w:p>
    <w:p w:rsidR="007F4B97" w:rsidRPr="00B672D7" w:rsidRDefault="007F4B97" w:rsidP="00021FDF">
      <w:pPr>
        <w:ind w:firstLine="709"/>
        <w:jc w:val="both"/>
        <w:rPr>
          <w:sz w:val="24"/>
          <w:szCs w:val="24"/>
        </w:rPr>
      </w:pPr>
      <w:r w:rsidRPr="00B672D7">
        <w:rPr>
          <w:sz w:val="24"/>
          <w:szCs w:val="24"/>
        </w:rPr>
        <w:t>При подготовке к промежуточной аттестации целесообразно:</w:t>
      </w:r>
    </w:p>
    <w:p w:rsidR="007F4B97" w:rsidRPr="00B672D7" w:rsidRDefault="007F4B97" w:rsidP="00021FDF">
      <w:pPr>
        <w:ind w:firstLine="709"/>
        <w:jc w:val="both"/>
        <w:rPr>
          <w:sz w:val="24"/>
          <w:szCs w:val="24"/>
        </w:rPr>
      </w:pPr>
      <w:r w:rsidRPr="00B672D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672D7" w:rsidRDefault="007F4B97" w:rsidP="00021FDF">
      <w:pPr>
        <w:ind w:firstLine="709"/>
        <w:jc w:val="both"/>
        <w:rPr>
          <w:sz w:val="24"/>
          <w:szCs w:val="24"/>
        </w:rPr>
      </w:pPr>
      <w:r w:rsidRPr="00B672D7">
        <w:rPr>
          <w:sz w:val="24"/>
          <w:szCs w:val="24"/>
        </w:rPr>
        <w:t>- внимательно прочитать рекомендованную литературу;</w:t>
      </w:r>
    </w:p>
    <w:p w:rsidR="007F4B97" w:rsidRPr="00B672D7" w:rsidRDefault="007F4B97" w:rsidP="00021FDF">
      <w:pPr>
        <w:ind w:firstLine="709"/>
        <w:jc w:val="both"/>
        <w:rPr>
          <w:sz w:val="24"/>
          <w:szCs w:val="24"/>
        </w:rPr>
      </w:pPr>
      <w:r w:rsidRPr="00B672D7">
        <w:rPr>
          <w:sz w:val="24"/>
          <w:szCs w:val="24"/>
        </w:rPr>
        <w:t xml:space="preserve">- составить краткие конспекты ответов (планы ответов). </w:t>
      </w:r>
    </w:p>
    <w:p w:rsidR="006E773F" w:rsidRPr="00B672D7" w:rsidRDefault="006E773F" w:rsidP="00021FDF">
      <w:pPr>
        <w:jc w:val="both"/>
        <w:rPr>
          <w:sz w:val="24"/>
          <w:szCs w:val="24"/>
        </w:rPr>
      </w:pPr>
    </w:p>
    <w:p w:rsidR="009528CA" w:rsidRPr="00B672D7" w:rsidRDefault="000875BF" w:rsidP="00021FDF">
      <w:pPr>
        <w:widowControl/>
        <w:autoSpaceDE/>
        <w:adjustRightInd/>
        <w:ind w:firstLine="709"/>
        <w:contextualSpacing/>
        <w:jc w:val="both"/>
        <w:rPr>
          <w:rFonts w:eastAsia="Calibri"/>
          <w:b/>
          <w:sz w:val="24"/>
          <w:szCs w:val="24"/>
          <w:lang w:eastAsia="en-US"/>
        </w:rPr>
      </w:pPr>
      <w:r w:rsidRPr="00B672D7">
        <w:rPr>
          <w:rFonts w:eastAsia="Calibri"/>
          <w:b/>
          <w:sz w:val="24"/>
          <w:szCs w:val="24"/>
          <w:lang w:eastAsia="en-US"/>
        </w:rPr>
        <w:t>1</w:t>
      </w:r>
      <w:r w:rsidR="009735A4" w:rsidRPr="00B672D7">
        <w:rPr>
          <w:rFonts w:eastAsia="Calibri"/>
          <w:b/>
          <w:sz w:val="24"/>
          <w:szCs w:val="24"/>
          <w:lang w:eastAsia="en-US"/>
        </w:rPr>
        <w:t>0</w:t>
      </w:r>
      <w:r w:rsidRPr="00B672D7">
        <w:rPr>
          <w:rFonts w:eastAsia="Calibri"/>
          <w:b/>
          <w:sz w:val="24"/>
          <w:szCs w:val="24"/>
          <w:lang w:eastAsia="en-US"/>
        </w:rPr>
        <w:t>.</w:t>
      </w:r>
      <w:r w:rsidR="009528CA" w:rsidRPr="00B672D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672D7" w:rsidRDefault="00CF2B2F" w:rsidP="00021FDF">
      <w:pPr>
        <w:widowControl/>
        <w:autoSpaceDE/>
        <w:adjustRightInd/>
        <w:ind w:firstLine="709"/>
        <w:jc w:val="both"/>
        <w:rPr>
          <w:sz w:val="24"/>
          <w:szCs w:val="24"/>
        </w:rPr>
      </w:pPr>
      <w:r w:rsidRPr="00B672D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672D7" w:rsidRDefault="00CF2B2F" w:rsidP="00021FDF">
      <w:pPr>
        <w:widowControl/>
        <w:autoSpaceDE/>
        <w:adjustRightInd/>
        <w:ind w:firstLine="709"/>
        <w:jc w:val="both"/>
        <w:rPr>
          <w:sz w:val="24"/>
          <w:szCs w:val="24"/>
        </w:rPr>
      </w:pPr>
      <w:r w:rsidRPr="00B672D7">
        <w:rPr>
          <w:sz w:val="24"/>
          <w:szCs w:val="24"/>
        </w:rPr>
        <w:t>На практических занятиях студенты представляют компьютерные презентации, подготовленные ими в часы</w:t>
      </w:r>
      <w:r w:rsidR="00A275E4" w:rsidRPr="00B672D7">
        <w:rPr>
          <w:sz w:val="24"/>
          <w:szCs w:val="24"/>
        </w:rPr>
        <w:t xml:space="preserve"> </w:t>
      </w:r>
      <w:r w:rsidRPr="00B672D7">
        <w:rPr>
          <w:sz w:val="24"/>
          <w:szCs w:val="24"/>
        </w:rPr>
        <w:t>самостоятельной работы.</w:t>
      </w:r>
    </w:p>
    <w:p w:rsidR="00CF2B2F" w:rsidRPr="00B672D7" w:rsidRDefault="00CF2B2F" w:rsidP="00021FDF">
      <w:pPr>
        <w:widowControl/>
        <w:autoSpaceDE/>
        <w:adjustRightInd/>
        <w:ind w:firstLine="709"/>
        <w:jc w:val="both"/>
        <w:rPr>
          <w:sz w:val="24"/>
          <w:szCs w:val="24"/>
        </w:rPr>
      </w:pPr>
      <w:r w:rsidRPr="00B672D7">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672D7">
        <w:rPr>
          <w:sz w:val="24"/>
          <w:szCs w:val="24"/>
        </w:rPr>
        <w:t>, ЭБС Юрайт</w:t>
      </w:r>
      <w:r w:rsidRPr="00B672D7">
        <w:rPr>
          <w:sz w:val="24"/>
          <w:szCs w:val="24"/>
        </w:rPr>
        <w:t xml:space="preserve"> ) и электронным образовательным ресурсам, указанным в рабочих программах;</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взаимодействие между участниками образовательного процесса, в том числе синхронное и (или) асинхронное в</w:t>
      </w:r>
      <w:r w:rsidR="00705FB5" w:rsidRPr="00B672D7">
        <w:rPr>
          <w:sz w:val="24"/>
          <w:szCs w:val="24"/>
        </w:rPr>
        <w:t>заимодействие посредством сети «Интернет».</w:t>
      </w:r>
    </w:p>
    <w:p w:rsidR="00CF2B2F" w:rsidRPr="00B672D7" w:rsidRDefault="00CF2B2F" w:rsidP="00021FDF">
      <w:pPr>
        <w:widowControl/>
        <w:autoSpaceDE/>
        <w:adjustRightInd/>
        <w:ind w:firstLine="709"/>
        <w:jc w:val="both"/>
        <w:rPr>
          <w:sz w:val="24"/>
          <w:szCs w:val="24"/>
        </w:rPr>
      </w:pPr>
      <w:r w:rsidRPr="00B672D7">
        <w:rPr>
          <w:sz w:val="24"/>
          <w:szCs w:val="24"/>
        </w:rPr>
        <w:t>При осуществлении образовательного процесса по дисциплине используются следующие информационные технологии: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сбор, хранение, систематизация и выдача учебной и научной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обработка текстовой, графической и эмпирической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подготовка, конструирование и презентация итогов исследовательской и аналитической деятельности;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компьютерное тестирование;</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демонстрация мультимедийных материалов.</w:t>
      </w:r>
    </w:p>
    <w:p w:rsidR="00565749" w:rsidRPr="00B672D7" w:rsidRDefault="00565749" w:rsidP="00565749">
      <w:pPr>
        <w:widowControl/>
        <w:autoSpaceDE/>
        <w:adjustRightInd/>
        <w:ind w:firstLine="709"/>
        <w:jc w:val="both"/>
        <w:rPr>
          <w:sz w:val="24"/>
          <w:szCs w:val="24"/>
        </w:rPr>
      </w:pPr>
      <w:r w:rsidRPr="00B672D7">
        <w:rPr>
          <w:sz w:val="24"/>
          <w:szCs w:val="24"/>
        </w:rPr>
        <w:t>ПЕРЕЧЕНЬ ПРОГРАММНОГО ОБЕСПЕЧЕНИЯ</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r>
      <w:r w:rsidRPr="00B672D7">
        <w:rPr>
          <w:sz w:val="24"/>
          <w:szCs w:val="24"/>
          <w:lang w:val="en-US"/>
        </w:rPr>
        <w:t>Microsoft</w:t>
      </w:r>
      <w:r w:rsidRPr="00B672D7">
        <w:rPr>
          <w:sz w:val="24"/>
          <w:szCs w:val="24"/>
        </w:rPr>
        <w:t xml:space="preserve"> </w:t>
      </w:r>
      <w:r w:rsidRPr="00B672D7">
        <w:rPr>
          <w:sz w:val="24"/>
          <w:szCs w:val="24"/>
          <w:lang w:val="en-US"/>
        </w:rPr>
        <w:t>Windows</w:t>
      </w:r>
      <w:r w:rsidRPr="00B672D7">
        <w:rPr>
          <w:sz w:val="24"/>
          <w:szCs w:val="24"/>
        </w:rPr>
        <w:t xml:space="preserve"> 10 </w:t>
      </w:r>
      <w:r w:rsidRPr="00B672D7">
        <w:rPr>
          <w:sz w:val="24"/>
          <w:szCs w:val="24"/>
          <w:lang w:val="en-US"/>
        </w:rPr>
        <w:t>Professional</w:t>
      </w:r>
      <w:r w:rsidRPr="00B672D7">
        <w:rPr>
          <w:sz w:val="24"/>
          <w:szCs w:val="24"/>
        </w:rPr>
        <w:t xml:space="preserve">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Windows XP Professional SP3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Office Professional 2007 Russian </w:t>
      </w:r>
    </w:p>
    <w:p w:rsidR="00565749" w:rsidRPr="00B672D7" w:rsidRDefault="00565749" w:rsidP="00565749">
      <w:pPr>
        <w:widowControl/>
        <w:autoSpaceDE/>
        <w:adjustRightInd/>
        <w:ind w:left="1418" w:hanging="709"/>
        <w:jc w:val="both"/>
        <w:rPr>
          <w:sz w:val="24"/>
          <w:szCs w:val="24"/>
        </w:rPr>
      </w:pPr>
      <w:r w:rsidRPr="00B672D7">
        <w:rPr>
          <w:sz w:val="24"/>
          <w:szCs w:val="24"/>
        </w:rPr>
        <w:t>•</w:t>
      </w:r>
      <w:r w:rsidRPr="00B672D7">
        <w:rPr>
          <w:sz w:val="24"/>
          <w:szCs w:val="24"/>
        </w:rPr>
        <w:tab/>
      </w:r>
      <w:r w:rsidRPr="00B672D7">
        <w:rPr>
          <w:bCs/>
          <w:sz w:val="24"/>
          <w:szCs w:val="24"/>
          <w:lang w:val="en-US"/>
        </w:rPr>
        <w:t>C</w:t>
      </w:r>
      <w:r w:rsidRPr="00B672D7">
        <w:rPr>
          <w:bCs/>
          <w:sz w:val="24"/>
          <w:szCs w:val="24"/>
        </w:rPr>
        <w:t xml:space="preserve">вободно распространяемый офисный пакет с открытым исходным кодом </w:t>
      </w:r>
      <w:r w:rsidRPr="00B672D7">
        <w:rPr>
          <w:bCs/>
          <w:sz w:val="24"/>
          <w:szCs w:val="24"/>
          <w:lang w:val="en-US"/>
        </w:rPr>
        <w:t>LibreOffice</w:t>
      </w:r>
      <w:r w:rsidRPr="00B672D7">
        <w:rPr>
          <w:bCs/>
          <w:sz w:val="24"/>
          <w:szCs w:val="24"/>
        </w:rPr>
        <w:t xml:space="preserve"> 6.0.3.2 </w:t>
      </w:r>
      <w:r w:rsidRPr="00B672D7">
        <w:rPr>
          <w:bCs/>
          <w:sz w:val="24"/>
          <w:szCs w:val="24"/>
          <w:lang w:val="en-US"/>
        </w:rPr>
        <w:t>Stable</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Антивирус Касперского</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Cистема управления курсами LMS Русский Moodle 3KL</w:t>
      </w:r>
    </w:p>
    <w:p w:rsidR="00565749" w:rsidRPr="00B672D7" w:rsidRDefault="00565749" w:rsidP="00565749">
      <w:pPr>
        <w:widowControl/>
        <w:autoSpaceDE/>
        <w:adjustRightInd/>
        <w:ind w:firstLine="709"/>
        <w:jc w:val="both"/>
        <w:rPr>
          <w:sz w:val="24"/>
          <w:szCs w:val="24"/>
        </w:rPr>
      </w:pPr>
    </w:p>
    <w:p w:rsidR="00FE204B" w:rsidRPr="00B672D7" w:rsidRDefault="00FE204B" w:rsidP="00FE204B">
      <w:pPr>
        <w:tabs>
          <w:tab w:val="left" w:pos="993"/>
        </w:tabs>
        <w:ind w:left="720"/>
        <w:jc w:val="center"/>
        <w:rPr>
          <w:sz w:val="24"/>
          <w:szCs w:val="24"/>
        </w:rPr>
      </w:pPr>
      <w:r w:rsidRPr="00B672D7">
        <w:rPr>
          <w:b/>
          <w:bCs/>
          <w:sz w:val="24"/>
        </w:rPr>
        <w:t>Современные профессиональные базы данных и информационные справочные системы</w:t>
      </w:r>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«Консультант Плюс» - Режим доступа: </w:t>
      </w:r>
      <w:hyperlink r:id="rId28" w:history="1">
        <w:r w:rsidR="002474E1">
          <w:rPr>
            <w:rStyle w:val="a8"/>
            <w:rFonts w:ascii="Times New Roman" w:hAnsi="Times New Roman"/>
            <w:sz w:val="24"/>
            <w:szCs w:val="24"/>
          </w:rPr>
          <w:t>http://www.consultant.ru/edu/student/study/</w:t>
        </w:r>
      </w:hyperlink>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«Гарант» - Режим доступа: </w:t>
      </w:r>
      <w:hyperlink r:id="rId29" w:history="1">
        <w:r w:rsidR="002474E1">
          <w:rPr>
            <w:rStyle w:val="a8"/>
            <w:rFonts w:ascii="Times New Roman" w:hAnsi="Times New Roman"/>
            <w:sz w:val="24"/>
            <w:szCs w:val="24"/>
          </w:rPr>
          <w:t>http://edu.garant.ru/omga/</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Официальный интернет-портал правовой информации </w:t>
      </w:r>
      <w:hyperlink r:id="rId30" w:history="1">
        <w:r w:rsidR="002474E1">
          <w:rPr>
            <w:rStyle w:val="a8"/>
            <w:rFonts w:ascii="Times New Roman" w:eastAsia="Times New Roman" w:hAnsi="Times New Roman"/>
            <w:sz w:val="24"/>
            <w:szCs w:val="24"/>
            <w:lang w:eastAsia="ru-RU"/>
          </w:rPr>
          <w:t>http://pravo.gov.ru...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B672D7">
        <w:rPr>
          <w:rFonts w:ascii="Times New Roman" w:eastAsia="Times New Roman" w:hAnsi="Times New Roman"/>
          <w:sz w:val="24"/>
          <w:szCs w:val="24"/>
          <w:lang w:eastAsia="ru-RU"/>
        </w:rPr>
        <w:br/>
        <w:t xml:space="preserve">образования </w:t>
      </w:r>
      <w:hyperlink r:id="rId31" w:history="1">
        <w:r w:rsidR="002474E1">
          <w:rPr>
            <w:rStyle w:val="a8"/>
            <w:rFonts w:ascii="Times New Roman" w:eastAsia="Times New Roman" w:hAnsi="Times New Roman"/>
            <w:sz w:val="24"/>
            <w:szCs w:val="24"/>
            <w:lang w:eastAsia="ru-RU"/>
          </w:rPr>
          <w:t>http://fgosvo.ru...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2" w:history="1">
        <w:r w:rsidR="002474E1">
          <w:rPr>
            <w:rStyle w:val="a8"/>
            <w:rFonts w:ascii="Times New Roman" w:eastAsia="Times New Roman" w:hAnsi="Times New Roman"/>
            <w:sz w:val="24"/>
            <w:szCs w:val="24"/>
            <w:lang w:eastAsia="ru-RU"/>
          </w:rPr>
          <w:t>http://www.ict.edu.ru...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lang w:val="en-US"/>
        </w:rPr>
      </w:pPr>
      <w:r w:rsidRPr="00B672D7">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672D7">
        <w:rPr>
          <w:rFonts w:ascii="Times New Roman" w:eastAsia="Times New Roman" w:hAnsi="Times New Roman"/>
          <w:sz w:val="24"/>
          <w:szCs w:val="24"/>
          <w:lang w:val="en-US"/>
        </w:rPr>
        <w:t xml:space="preserve"> </w:t>
      </w:r>
      <w:r w:rsidRPr="00B672D7">
        <w:rPr>
          <w:rFonts w:ascii="Times New Roman" w:eastAsia="Times New Roman" w:hAnsi="Times New Roman"/>
          <w:sz w:val="24"/>
          <w:szCs w:val="24"/>
        </w:rPr>
        <w:t>журналов</w:t>
      </w:r>
      <w:r w:rsidRPr="00B672D7">
        <w:rPr>
          <w:rFonts w:ascii="Times New Roman" w:eastAsia="Times New Roman" w:hAnsi="Times New Roman"/>
          <w:sz w:val="24"/>
          <w:szCs w:val="24"/>
          <w:lang w:val="en-US"/>
        </w:rPr>
        <w:t xml:space="preserve"> Economics, </w:t>
      </w:r>
      <w:r w:rsidRPr="00B672D7">
        <w:rPr>
          <w:rFonts w:ascii="Times New Roman" w:eastAsia="Times New Roman" w:hAnsi="Times New Roman"/>
          <w:sz w:val="24"/>
          <w:szCs w:val="24"/>
          <w:lang w:val="en-US"/>
        </w:rPr>
        <w:lastRenderedPageBreak/>
        <w:t xml:space="preserve">Econometrics and Finance - </w:t>
      </w:r>
      <w:hyperlink r:id="rId34" w:history="1">
        <w:r w:rsidR="002474E1">
          <w:rPr>
            <w:rStyle w:val="a8"/>
            <w:rFonts w:ascii="Times New Roman" w:eastAsia="Times New Roman" w:hAnsi="Times New Roman"/>
            <w:sz w:val="24"/>
            <w:szCs w:val="24"/>
            <w:lang w:val="en-US"/>
          </w:rPr>
          <w:t>https://www.sciencedirect.com/#open-accesshttps://www.sciencedirect.com/#open-access</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«Бухгалтерский учет и отчетность субъектов малого</w:t>
      </w:r>
      <w:r w:rsidRPr="00B672D7">
        <w:rPr>
          <w:rFonts w:ascii="Times New Roman" w:eastAsia="Times New Roman" w:hAnsi="Times New Roman"/>
          <w:sz w:val="24"/>
          <w:szCs w:val="24"/>
        </w:rPr>
        <w:t xml:space="preserve"> </w:t>
      </w:r>
      <w:r w:rsidRPr="00B672D7">
        <w:rPr>
          <w:rFonts w:ascii="Times New Roman" w:eastAsia="Times New Roman" w:hAnsi="Times New Roman"/>
          <w:sz w:val="24"/>
        </w:rPr>
        <w:t>предпринимательства» Минфина России -</w:t>
      </w:r>
      <w:hyperlink r:id="rId36" w:history="1">
        <w:r w:rsidR="002474E1">
          <w:rPr>
            <w:rStyle w:val="a8"/>
            <w:rFonts w:ascii="Times New Roman" w:eastAsia="Times New Roman" w:hAnsi="Times New Roman"/>
            <w:sz w:val="24"/>
          </w:rPr>
          <w:t>https://www.minfin.ru/ru/perfomance/accounting/buh-otch_mp/law/</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Всемирного банка - Открытые данные -</w:t>
      </w:r>
      <w:hyperlink r:id="rId37" w:history="1">
        <w:r w:rsidR="002474E1">
          <w:rPr>
            <w:rStyle w:val="a8"/>
            <w:rFonts w:ascii="Times New Roman" w:eastAsia="Times New Roman" w:hAnsi="Times New Roman"/>
            <w:sz w:val="24"/>
          </w:rPr>
          <w:t>https://data.worldbank.org/</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 xml:space="preserve">Базы данных Международного валютного фонда- </w:t>
      </w:r>
      <w:hyperlink r:id="rId38" w:history="1">
        <w:r w:rsidR="002474E1">
          <w:rPr>
            <w:rStyle w:val="a8"/>
            <w:rFonts w:ascii="Times New Roman" w:eastAsia="Times New Roman" w:hAnsi="Times New Roman"/>
            <w:sz w:val="24"/>
          </w:rPr>
          <w:t>http://www.imf.org/external/russian/index.htm</w:t>
        </w:r>
      </w:hyperlink>
    </w:p>
    <w:p w:rsidR="00FE204B" w:rsidRPr="00B672D7" w:rsidRDefault="00FE204B" w:rsidP="00FE204B">
      <w:pPr>
        <w:pStyle w:val="a4"/>
        <w:spacing w:after="0" w:line="240" w:lineRule="auto"/>
        <w:rPr>
          <w:rFonts w:ascii="Times New Roman" w:eastAsia="Times New Roman" w:hAnsi="Times New Roman"/>
          <w:sz w:val="24"/>
          <w:szCs w:val="24"/>
        </w:rPr>
      </w:pPr>
    </w:p>
    <w:p w:rsidR="00FE204B" w:rsidRPr="00B672D7" w:rsidRDefault="00FE204B" w:rsidP="00FE204B">
      <w:pPr>
        <w:pStyle w:val="a4"/>
        <w:spacing w:after="0" w:line="240" w:lineRule="auto"/>
        <w:rPr>
          <w:rFonts w:ascii="Times New Roman" w:eastAsia="Times New Roman" w:hAnsi="Times New Roman"/>
          <w:sz w:val="14"/>
          <w:szCs w:val="14"/>
        </w:rPr>
      </w:pPr>
    </w:p>
    <w:p w:rsidR="00FE204B" w:rsidRPr="00B672D7" w:rsidRDefault="00FE204B" w:rsidP="00FE204B">
      <w:pPr>
        <w:ind w:firstLine="709"/>
        <w:jc w:val="center"/>
        <w:rPr>
          <w:b/>
          <w:sz w:val="24"/>
          <w:szCs w:val="24"/>
        </w:rPr>
      </w:pPr>
      <w:r w:rsidRPr="00B672D7">
        <w:rPr>
          <w:b/>
          <w:sz w:val="24"/>
          <w:szCs w:val="24"/>
        </w:rPr>
        <w:t>11. Описание материально-технической базы, необходимой для осуществления образовательного процесса</w:t>
      </w:r>
    </w:p>
    <w:p w:rsidR="00FE204B" w:rsidRPr="00B672D7" w:rsidRDefault="00FE204B" w:rsidP="00FE204B">
      <w:pPr>
        <w:ind w:firstLine="709"/>
        <w:jc w:val="both"/>
        <w:rPr>
          <w:sz w:val="24"/>
          <w:szCs w:val="24"/>
        </w:rPr>
      </w:pPr>
      <w:r w:rsidRPr="00B672D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204B" w:rsidRPr="00B672D7" w:rsidRDefault="00FE204B" w:rsidP="00FE204B">
      <w:pPr>
        <w:ind w:firstLine="709"/>
        <w:jc w:val="both"/>
        <w:rPr>
          <w:sz w:val="24"/>
          <w:szCs w:val="24"/>
        </w:rPr>
      </w:pPr>
      <w:r w:rsidRPr="00B672D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204B" w:rsidRPr="00B672D7" w:rsidRDefault="00FE204B" w:rsidP="00FE204B">
      <w:pPr>
        <w:ind w:firstLine="709"/>
        <w:jc w:val="both"/>
        <w:rPr>
          <w:sz w:val="24"/>
          <w:szCs w:val="24"/>
        </w:rPr>
      </w:pPr>
      <w:r w:rsidRPr="00B672D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204B" w:rsidRPr="00B672D7" w:rsidRDefault="00FE204B" w:rsidP="00FE204B">
      <w:pPr>
        <w:ind w:firstLine="709"/>
        <w:jc w:val="both"/>
        <w:rPr>
          <w:sz w:val="24"/>
          <w:szCs w:val="24"/>
        </w:rPr>
      </w:pPr>
      <w:r w:rsidRPr="00B672D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204B" w:rsidRPr="00B672D7" w:rsidRDefault="00FE204B" w:rsidP="00FE204B">
      <w:pPr>
        <w:ind w:firstLine="709"/>
        <w:jc w:val="both"/>
        <w:rPr>
          <w:sz w:val="24"/>
          <w:szCs w:val="24"/>
        </w:rPr>
      </w:pPr>
      <w:r w:rsidRPr="00B672D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B672D7">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1С: Предпр.8.Комплект для обучения в высших и средних учебных заведениях, Moodle. </w:t>
      </w:r>
    </w:p>
    <w:p w:rsidR="00FE204B" w:rsidRPr="00B672D7" w:rsidRDefault="00FE204B" w:rsidP="00FE204B">
      <w:pPr>
        <w:ind w:firstLine="709"/>
        <w:jc w:val="both"/>
        <w:rPr>
          <w:sz w:val="24"/>
          <w:szCs w:val="24"/>
        </w:rPr>
      </w:pPr>
      <w:r w:rsidRPr="00B672D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F72449">
          <w:rPr>
            <w:rStyle w:val="a8"/>
            <w:sz w:val="24"/>
            <w:szCs w:val="24"/>
          </w:rPr>
          <w:t>www.biblio-online.ru,»</w:t>
        </w:r>
      </w:hyperlink>
      <w:r w:rsidRPr="00B672D7">
        <w:rPr>
          <w:sz w:val="24"/>
          <w:szCs w:val="24"/>
        </w:rPr>
        <w:t xml:space="preserve"> 1С: Предпр.8.Комплект для обучения в высших и средних учебных заведениях</w:t>
      </w:r>
    </w:p>
    <w:p w:rsidR="00FE204B" w:rsidRPr="00B672D7" w:rsidRDefault="00FE204B" w:rsidP="00FE204B">
      <w:pPr>
        <w:ind w:firstLine="709"/>
        <w:jc w:val="both"/>
        <w:rPr>
          <w:sz w:val="24"/>
          <w:szCs w:val="24"/>
        </w:rPr>
      </w:pPr>
      <w:r w:rsidRPr="00B672D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w:t>
      </w:r>
    </w:p>
    <w:p w:rsidR="00FE204B" w:rsidRPr="00B672D7" w:rsidRDefault="00FE204B" w:rsidP="00FE204B">
      <w:pPr>
        <w:ind w:firstLine="709"/>
        <w:jc w:val="both"/>
        <w:rPr>
          <w:sz w:val="24"/>
          <w:szCs w:val="24"/>
        </w:rPr>
      </w:pPr>
      <w:r w:rsidRPr="00B672D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72D7" w:rsidRDefault="00FA5C55" w:rsidP="00FE204B">
      <w:pPr>
        <w:widowControl/>
        <w:autoSpaceDE/>
        <w:adjustRightInd/>
        <w:ind w:firstLine="709"/>
        <w:jc w:val="both"/>
        <w:rPr>
          <w:sz w:val="24"/>
          <w:szCs w:val="24"/>
        </w:rPr>
      </w:pPr>
    </w:p>
    <w:sectPr w:rsidR="00FA5C55" w:rsidRPr="00B672D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550" w:rsidRDefault="00A23550" w:rsidP="00160BC1">
      <w:r>
        <w:separator/>
      </w:r>
    </w:p>
  </w:endnote>
  <w:endnote w:type="continuationSeparator" w:id="0">
    <w:p w:rsidR="00A23550" w:rsidRDefault="00A235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550" w:rsidRDefault="00A23550" w:rsidP="00160BC1">
      <w:r>
        <w:separator/>
      </w:r>
    </w:p>
  </w:footnote>
  <w:footnote w:type="continuationSeparator" w:id="0">
    <w:p w:rsidR="00A23550" w:rsidRDefault="00A235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1029"/>
    <w:multiLevelType w:val="hybridMultilevel"/>
    <w:tmpl w:val="43CA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216D24"/>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82C8D"/>
    <w:multiLevelType w:val="hybridMultilevel"/>
    <w:tmpl w:val="A65E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459AE"/>
    <w:multiLevelType w:val="hybridMultilevel"/>
    <w:tmpl w:val="530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8"/>
  </w:num>
  <w:num w:numId="3">
    <w:abstractNumId w:val="18"/>
  </w:num>
  <w:num w:numId="4">
    <w:abstractNumId w:val="7"/>
  </w:num>
  <w:num w:numId="5">
    <w:abstractNumId w:val="10"/>
  </w:num>
  <w:num w:numId="6">
    <w:abstractNumId w:val="19"/>
  </w:num>
  <w:num w:numId="7">
    <w:abstractNumId w:val="20"/>
  </w:num>
  <w:num w:numId="8">
    <w:abstractNumId w:val="21"/>
  </w:num>
  <w:num w:numId="9">
    <w:abstractNumId w:val="11"/>
  </w:num>
  <w:num w:numId="10">
    <w:abstractNumId w:val="3"/>
  </w:num>
  <w:num w:numId="11">
    <w:abstractNumId w:val="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4"/>
  </w:num>
  <w:num w:numId="18">
    <w:abstractNumId w:val="0"/>
  </w:num>
  <w:num w:numId="19">
    <w:abstractNumId w:val="9"/>
  </w:num>
  <w:num w:numId="20">
    <w:abstractNumId w:val="15"/>
  </w:num>
  <w:num w:numId="21">
    <w:abstractNumId w:val="2"/>
  </w:num>
  <w:num w:numId="22">
    <w:abstractNumId w:val="1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D2C"/>
    <w:rsid w:val="00027E5B"/>
    <w:rsid w:val="00037461"/>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13C"/>
    <w:rsid w:val="001716A9"/>
    <w:rsid w:val="00173105"/>
    <w:rsid w:val="00181AAB"/>
    <w:rsid w:val="00184F65"/>
    <w:rsid w:val="001871AA"/>
    <w:rsid w:val="001A52D7"/>
    <w:rsid w:val="001A6533"/>
    <w:rsid w:val="001B5677"/>
    <w:rsid w:val="001C4FED"/>
    <w:rsid w:val="001C6305"/>
    <w:rsid w:val="001D2170"/>
    <w:rsid w:val="001D7E91"/>
    <w:rsid w:val="001F11DE"/>
    <w:rsid w:val="001F3561"/>
    <w:rsid w:val="001F4322"/>
    <w:rsid w:val="00201C71"/>
    <w:rsid w:val="00207E2E"/>
    <w:rsid w:val="00207FB7"/>
    <w:rsid w:val="00211C1B"/>
    <w:rsid w:val="00220FB6"/>
    <w:rsid w:val="0022575D"/>
    <w:rsid w:val="00240A81"/>
    <w:rsid w:val="00245199"/>
    <w:rsid w:val="002474E1"/>
    <w:rsid w:val="00255197"/>
    <w:rsid w:val="002657BC"/>
    <w:rsid w:val="00265A2B"/>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5435"/>
    <w:rsid w:val="002C59D3"/>
    <w:rsid w:val="002C7582"/>
    <w:rsid w:val="002D23AF"/>
    <w:rsid w:val="002D6AC0"/>
    <w:rsid w:val="002E4CB7"/>
    <w:rsid w:val="002E7D82"/>
    <w:rsid w:val="003065C1"/>
    <w:rsid w:val="00315AB7"/>
    <w:rsid w:val="00317345"/>
    <w:rsid w:val="0032166A"/>
    <w:rsid w:val="00330957"/>
    <w:rsid w:val="0033180D"/>
    <w:rsid w:val="0033546E"/>
    <w:rsid w:val="0034340E"/>
    <w:rsid w:val="003558CD"/>
    <w:rsid w:val="00355C7E"/>
    <w:rsid w:val="003618C2"/>
    <w:rsid w:val="00363097"/>
    <w:rsid w:val="00365758"/>
    <w:rsid w:val="003668E3"/>
    <w:rsid w:val="00390B01"/>
    <w:rsid w:val="00390B62"/>
    <w:rsid w:val="003A3494"/>
    <w:rsid w:val="003A57B5"/>
    <w:rsid w:val="003A6FB0"/>
    <w:rsid w:val="003A71E4"/>
    <w:rsid w:val="003B7F71"/>
    <w:rsid w:val="003C39AE"/>
    <w:rsid w:val="003D47C6"/>
    <w:rsid w:val="00400491"/>
    <w:rsid w:val="00400AB4"/>
    <w:rsid w:val="004024DA"/>
    <w:rsid w:val="00406A12"/>
    <w:rsid w:val="00407242"/>
    <w:rsid w:val="00407404"/>
    <w:rsid w:val="004110F5"/>
    <w:rsid w:val="00415AD9"/>
    <w:rsid w:val="00435249"/>
    <w:rsid w:val="0046365B"/>
    <w:rsid w:val="0047224A"/>
    <w:rsid w:val="00472918"/>
    <w:rsid w:val="0047572F"/>
    <w:rsid w:val="0047633A"/>
    <w:rsid w:val="004803D9"/>
    <w:rsid w:val="0048300E"/>
    <w:rsid w:val="004917D1"/>
    <w:rsid w:val="0049217A"/>
    <w:rsid w:val="0049319F"/>
    <w:rsid w:val="004950B6"/>
    <w:rsid w:val="004960CB"/>
    <w:rsid w:val="00497619"/>
    <w:rsid w:val="004A2C0D"/>
    <w:rsid w:val="004A2E62"/>
    <w:rsid w:val="004A68C9"/>
    <w:rsid w:val="004B13BA"/>
    <w:rsid w:val="004B208D"/>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17A39"/>
    <w:rsid w:val="00531E52"/>
    <w:rsid w:val="005362E6"/>
    <w:rsid w:val="00537A62"/>
    <w:rsid w:val="00540F31"/>
    <w:rsid w:val="00550EF8"/>
    <w:rsid w:val="00565480"/>
    <w:rsid w:val="00565749"/>
    <w:rsid w:val="005669CB"/>
    <w:rsid w:val="00567C79"/>
    <w:rsid w:val="00570C40"/>
    <w:rsid w:val="00572F9F"/>
    <w:rsid w:val="005775A1"/>
    <w:rsid w:val="005804E1"/>
    <w:rsid w:val="005816EA"/>
    <w:rsid w:val="0058225C"/>
    <w:rsid w:val="00582969"/>
    <w:rsid w:val="00583C2E"/>
    <w:rsid w:val="00584FE8"/>
    <w:rsid w:val="00586FAD"/>
    <w:rsid w:val="005915BA"/>
    <w:rsid w:val="00591B36"/>
    <w:rsid w:val="005A28FC"/>
    <w:rsid w:val="005A543E"/>
    <w:rsid w:val="005B47CE"/>
    <w:rsid w:val="005C13E4"/>
    <w:rsid w:val="005C20F0"/>
    <w:rsid w:val="005C3744"/>
    <w:rsid w:val="005C3AEB"/>
    <w:rsid w:val="005C3E07"/>
    <w:rsid w:val="005C7567"/>
    <w:rsid w:val="005D206B"/>
    <w:rsid w:val="005D5CBD"/>
    <w:rsid w:val="005F2349"/>
    <w:rsid w:val="006000AE"/>
    <w:rsid w:val="006044B4"/>
    <w:rsid w:val="00607E17"/>
    <w:rsid w:val="006118F6"/>
    <w:rsid w:val="00611A5D"/>
    <w:rsid w:val="00611EF8"/>
    <w:rsid w:val="00624E28"/>
    <w:rsid w:val="006261FE"/>
    <w:rsid w:val="00640A06"/>
    <w:rsid w:val="00641D51"/>
    <w:rsid w:val="00642A2F"/>
    <w:rsid w:val="006439F4"/>
    <w:rsid w:val="006524F6"/>
    <w:rsid w:val="0065477D"/>
    <w:rsid w:val="0065606F"/>
    <w:rsid w:val="006561BC"/>
    <w:rsid w:val="00656AC4"/>
    <w:rsid w:val="00664BA0"/>
    <w:rsid w:val="00676914"/>
    <w:rsid w:val="006808C7"/>
    <w:rsid w:val="00683180"/>
    <w:rsid w:val="00686A1D"/>
    <w:rsid w:val="0068742E"/>
    <w:rsid w:val="00687A0C"/>
    <w:rsid w:val="00687B3A"/>
    <w:rsid w:val="00692DD7"/>
    <w:rsid w:val="00694A14"/>
    <w:rsid w:val="006965BC"/>
    <w:rsid w:val="006B0CA3"/>
    <w:rsid w:val="006D0B1A"/>
    <w:rsid w:val="006D108C"/>
    <w:rsid w:val="006D15B6"/>
    <w:rsid w:val="006D6805"/>
    <w:rsid w:val="006E3A29"/>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1E5E"/>
    <w:rsid w:val="007A5BDE"/>
    <w:rsid w:val="007A5EE5"/>
    <w:rsid w:val="007A7E7B"/>
    <w:rsid w:val="007B1B01"/>
    <w:rsid w:val="007B2F12"/>
    <w:rsid w:val="007C0747"/>
    <w:rsid w:val="007C277B"/>
    <w:rsid w:val="007D31D9"/>
    <w:rsid w:val="007D5CC1"/>
    <w:rsid w:val="007E10C6"/>
    <w:rsid w:val="007E1362"/>
    <w:rsid w:val="007E6944"/>
    <w:rsid w:val="007F098D"/>
    <w:rsid w:val="007F22A0"/>
    <w:rsid w:val="007F4B97"/>
    <w:rsid w:val="007F7A4D"/>
    <w:rsid w:val="00801B83"/>
    <w:rsid w:val="00802695"/>
    <w:rsid w:val="008062E7"/>
    <w:rsid w:val="00810E13"/>
    <w:rsid w:val="00820D1B"/>
    <w:rsid w:val="00823333"/>
    <w:rsid w:val="00823E5A"/>
    <w:rsid w:val="00827A34"/>
    <w:rsid w:val="008365E5"/>
    <w:rsid w:val="0083699E"/>
    <w:rsid w:val="008423FF"/>
    <w:rsid w:val="00857299"/>
    <w:rsid w:val="00857FC8"/>
    <w:rsid w:val="0086340A"/>
    <w:rsid w:val="008638B6"/>
    <w:rsid w:val="0086651C"/>
    <w:rsid w:val="00871B20"/>
    <w:rsid w:val="0088272E"/>
    <w:rsid w:val="0089368C"/>
    <w:rsid w:val="00897225"/>
    <w:rsid w:val="008A7135"/>
    <w:rsid w:val="008A76B9"/>
    <w:rsid w:val="008B1561"/>
    <w:rsid w:val="008B3964"/>
    <w:rsid w:val="008B6331"/>
    <w:rsid w:val="008C2F52"/>
    <w:rsid w:val="008E5E59"/>
    <w:rsid w:val="008F1FDB"/>
    <w:rsid w:val="008F44E5"/>
    <w:rsid w:val="008F73D9"/>
    <w:rsid w:val="00906EBD"/>
    <w:rsid w:val="00920199"/>
    <w:rsid w:val="00921868"/>
    <w:rsid w:val="00937CC8"/>
    <w:rsid w:val="0094149E"/>
    <w:rsid w:val="00941875"/>
    <w:rsid w:val="00951F6B"/>
    <w:rsid w:val="009528CA"/>
    <w:rsid w:val="00954E45"/>
    <w:rsid w:val="00965998"/>
    <w:rsid w:val="009735A4"/>
    <w:rsid w:val="00984366"/>
    <w:rsid w:val="00997D2D"/>
    <w:rsid w:val="009C0160"/>
    <w:rsid w:val="009E35D2"/>
    <w:rsid w:val="009F2182"/>
    <w:rsid w:val="009F4070"/>
    <w:rsid w:val="00A1031F"/>
    <w:rsid w:val="00A15BC5"/>
    <w:rsid w:val="00A17114"/>
    <w:rsid w:val="00A177CE"/>
    <w:rsid w:val="00A23550"/>
    <w:rsid w:val="00A237C6"/>
    <w:rsid w:val="00A26371"/>
    <w:rsid w:val="00A275E4"/>
    <w:rsid w:val="00A32A5F"/>
    <w:rsid w:val="00A37B44"/>
    <w:rsid w:val="00A44F9E"/>
    <w:rsid w:val="00A567CD"/>
    <w:rsid w:val="00A63D90"/>
    <w:rsid w:val="00A71B61"/>
    <w:rsid w:val="00A75675"/>
    <w:rsid w:val="00A76E53"/>
    <w:rsid w:val="00A83EBD"/>
    <w:rsid w:val="00A9607B"/>
    <w:rsid w:val="00A96114"/>
    <w:rsid w:val="00A96C48"/>
    <w:rsid w:val="00AA2A29"/>
    <w:rsid w:val="00AA760C"/>
    <w:rsid w:val="00AB2091"/>
    <w:rsid w:val="00AB2D5F"/>
    <w:rsid w:val="00AC41C9"/>
    <w:rsid w:val="00AD0669"/>
    <w:rsid w:val="00AD1D67"/>
    <w:rsid w:val="00AD208A"/>
    <w:rsid w:val="00AD4A3C"/>
    <w:rsid w:val="00AE3177"/>
    <w:rsid w:val="00AE7DC0"/>
    <w:rsid w:val="00AF61EB"/>
    <w:rsid w:val="00B02720"/>
    <w:rsid w:val="00B14050"/>
    <w:rsid w:val="00B43F9B"/>
    <w:rsid w:val="00B44FF6"/>
    <w:rsid w:val="00B5209B"/>
    <w:rsid w:val="00B542D4"/>
    <w:rsid w:val="00B54421"/>
    <w:rsid w:val="00B642B8"/>
    <w:rsid w:val="00B672D7"/>
    <w:rsid w:val="00B67A77"/>
    <w:rsid w:val="00B75BF0"/>
    <w:rsid w:val="00B76CF1"/>
    <w:rsid w:val="00B77F89"/>
    <w:rsid w:val="00B817E2"/>
    <w:rsid w:val="00BA2BB3"/>
    <w:rsid w:val="00BA3A62"/>
    <w:rsid w:val="00BB6C9A"/>
    <w:rsid w:val="00BB70FB"/>
    <w:rsid w:val="00BE023D"/>
    <w:rsid w:val="00BF22FC"/>
    <w:rsid w:val="00BF4C3B"/>
    <w:rsid w:val="00C00DA5"/>
    <w:rsid w:val="00C065FA"/>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B2F"/>
    <w:rsid w:val="00CF6292"/>
    <w:rsid w:val="00CF6B12"/>
    <w:rsid w:val="00D02EB8"/>
    <w:rsid w:val="00D071C0"/>
    <w:rsid w:val="00D12E99"/>
    <w:rsid w:val="00D152E4"/>
    <w:rsid w:val="00D173F7"/>
    <w:rsid w:val="00D1753D"/>
    <w:rsid w:val="00D23EFA"/>
    <w:rsid w:val="00D34B66"/>
    <w:rsid w:val="00D44188"/>
    <w:rsid w:val="00D443FF"/>
    <w:rsid w:val="00D52EB0"/>
    <w:rsid w:val="00D534E9"/>
    <w:rsid w:val="00D5383E"/>
    <w:rsid w:val="00D63339"/>
    <w:rsid w:val="00D65567"/>
    <w:rsid w:val="00D761E8"/>
    <w:rsid w:val="00D76B1F"/>
    <w:rsid w:val="00D779C8"/>
    <w:rsid w:val="00D83177"/>
    <w:rsid w:val="00D84A81"/>
    <w:rsid w:val="00D8506D"/>
    <w:rsid w:val="00D85D31"/>
    <w:rsid w:val="00D86538"/>
    <w:rsid w:val="00D90307"/>
    <w:rsid w:val="00D94F8B"/>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1FF5"/>
    <w:rsid w:val="00DE2066"/>
    <w:rsid w:val="00DE38F3"/>
    <w:rsid w:val="00DF1076"/>
    <w:rsid w:val="00DF26AA"/>
    <w:rsid w:val="00DF4D20"/>
    <w:rsid w:val="00DF7ED6"/>
    <w:rsid w:val="00E02CDE"/>
    <w:rsid w:val="00E11452"/>
    <w:rsid w:val="00E15C99"/>
    <w:rsid w:val="00E25004"/>
    <w:rsid w:val="00E30CC9"/>
    <w:rsid w:val="00E40027"/>
    <w:rsid w:val="00E42AED"/>
    <w:rsid w:val="00E4451A"/>
    <w:rsid w:val="00E52FC0"/>
    <w:rsid w:val="00E6060E"/>
    <w:rsid w:val="00E72419"/>
    <w:rsid w:val="00E72975"/>
    <w:rsid w:val="00E7465A"/>
    <w:rsid w:val="00E81007"/>
    <w:rsid w:val="00E867CA"/>
    <w:rsid w:val="00E87776"/>
    <w:rsid w:val="00E9119D"/>
    <w:rsid w:val="00E92238"/>
    <w:rsid w:val="00EA206F"/>
    <w:rsid w:val="00EA2491"/>
    <w:rsid w:val="00EA3690"/>
    <w:rsid w:val="00EB0E73"/>
    <w:rsid w:val="00ED28E4"/>
    <w:rsid w:val="00ED504F"/>
    <w:rsid w:val="00ED789C"/>
    <w:rsid w:val="00EE165B"/>
    <w:rsid w:val="00EE4D57"/>
    <w:rsid w:val="00EF7919"/>
    <w:rsid w:val="00F00408"/>
    <w:rsid w:val="00F00B76"/>
    <w:rsid w:val="00F06F17"/>
    <w:rsid w:val="00F134CA"/>
    <w:rsid w:val="00F226CA"/>
    <w:rsid w:val="00F239D1"/>
    <w:rsid w:val="00F26813"/>
    <w:rsid w:val="00F322E1"/>
    <w:rsid w:val="00F33A6F"/>
    <w:rsid w:val="00F342F7"/>
    <w:rsid w:val="00F40FEC"/>
    <w:rsid w:val="00F412AA"/>
    <w:rsid w:val="00F42549"/>
    <w:rsid w:val="00F47643"/>
    <w:rsid w:val="00F53A73"/>
    <w:rsid w:val="00F56BC2"/>
    <w:rsid w:val="00F625A5"/>
    <w:rsid w:val="00F63ADF"/>
    <w:rsid w:val="00F63BBC"/>
    <w:rsid w:val="00F72449"/>
    <w:rsid w:val="00F8007A"/>
    <w:rsid w:val="00F803A3"/>
    <w:rsid w:val="00F96A96"/>
    <w:rsid w:val="00FA5C55"/>
    <w:rsid w:val="00FA65A3"/>
    <w:rsid w:val="00FB05DD"/>
    <w:rsid w:val="00FB15A7"/>
    <w:rsid w:val="00FB3DFD"/>
    <w:rsid w:val="00FC306B"/>
    <w:rsid w:val="00FD6763"/>
    <w:rsid w:val="00FD7195"/>
    <w:rsid w:val="00FE1691"/>
    <w:rsid w:val="00FE1C8A"/>
    <w:rsid w:val="00FE1F73"/>
    <w:rsid w:val="00FE204B"/>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link w:val="a4"/>
    <w:uiPriority w:val="34"/>
    <w:locked/>
    <w:rsid w:val="00EA2491"/>
    <w:rPr>
      <w:sz w:val="22"/>
      <w:szCs w:val="22"/>
      <w:lang w:eastAsia="en-US"/>
    </w:rPr>
  </w:style>
  <w:style w:type="character" w:styleId="af5">
    <w:name w:val="Unresolved Mention"/>
    <w:basedOn w:val="a0"/>
    <w:uiPriority w:val="99"/>
    <w:semiHidden/>
    <w:unhideWhenUsed/>
    <w:rsid w:val="00D5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499">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1921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813.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21" Type="http://schemas.openxmlformats.org/officeDocument/2006/relationships/hyperlink" Target="http://journals.cambridge.org" TargetMode="External"/><Relationship Id="rId34" Type="http://schemas.openxmlformats.org/officeDocument/2006/relationships/hyperlink" Target="https://www.sciencedirect.com/#open-accesshttps://www.sciencedirect.com/#open-ac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4417"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s://biblio-online.ru/bcode/445034"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7250.html" TargetMode="External"/><Relationship Id="rId14" Type="http://schemas.openxmlformats.org/officeDocument/2006/relationships/hyperlink" Target="http://www.rosmintrud.ru/docs/mintrud/orders/129/"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prbookshop.ru/30415.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BB4F-8EB2-4FEC-B1CD-D0BAC6DF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9277</Words>
  <Characters>52879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62032</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1703962</vt:i4>
      </vt:variant>
      <vt:variant>
        <vt:i4>15</vt:i4>
      </vt:variant>
      <vt:variant>
        <vt:i4>0</vt:i4>
      </vt:variant>
      <vt:variant>
        <vt:i4>5</vt:i4>
      </vt:variant>
      <vt:variant>
        <vt:lpwstr>http://www.rosmintrud.ru/docs/mintrud/orders/129/</vt:lpwstr>
      </vt:variant>
      <vt:variant>
        <vt:lpwstr/>
      </vt:variant>
      <vt:variant>
        <vt:i4>4325462</vt:i4>
      </vt:variant>
      <vt:variant>
        <vt:i4>12</vt:i4>
      </vt:variant>
      <vt:variant>
        <vt:i4>0</vt:i4>
      </vt:variant>
      <vt:variant>
        <vt:i4>5</vt:i4>
      </vt:variant>
      <vt:variant>
        <vt:lpwstr>http://www.iprbookshop.ru/24813.html</vt:lpwstr>
      </vt:variant>
      <vt:variant>
        <vt:lpwstr/>
      </vt:variant>
      <vt:variant>
        <vt:i4>4587613</vt:i4>
      </vt:variant>
      <vt:variant>
        <vt:i4>9</vt:i4>
      </vt:variant>
      <vt:variant>
        <vt:i4>0</vt:i4>
      </vt:variant>
      <vt:variant>
        <vt:i4>5</vt:i4>
      </vt:variant>
      <vt:variant>
        <vt:lpwstr>http://www.iprbookshop.ru/30415.html</vt:lpwstr>
      </vt:variant>
      <vt:variant>
        <vt:lpwstr/>
      </vt:variant>
      <vt:variant>
        <vt:i4>1310740</vt:i4>
      </vt:variant>
      <vt:variant>
        <vt:i4>6</vt:i4>
      </vt:variant>
      <vt:variant>
        <vt:i4>0</vt:i4>
      </vt:variant>
      <vt:variant>
        <vt:i4>5</vt:i4>
      </vt:variant>
      <vt:variant>
        <vt:lpwstr>https://biblio-online.ru/bcode/434417</vt:lpwstr>
      </vt:variant>
      <vt:variant>
        <vt:lpwstr/>
      </vt:variant>
      <vt:variant>
        <vt:i4>1507351</vt:i4>
      </vt:variant>
      <vt:variant>
        <vt:i4>3</vt:i4>
      </vt:variant>
      <vt:variant>
        <vt:i4>0</vt:i4>
      </vt:variant>
      <vt:variant>
        <vt:i4>5</vt:i4>
      </vt:variant>
      <vt:variant>
        <vt:lpwstr>https://biblio-online.ru/bcode/445034</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7</cp:revision>
  <cp:lastPrinted>2019-02-27T03:54:00Z</cp:lastPrinted>
  <dcterms:created xsi:type="dcterms:W3CDTF">2021-08-26T17:41:00Z</dcterms:created>
  <dcterms:modified xsi:type="dcterms:W3CDTF">2022-11-12T11:02:00Z</dcterms:modified>
</cp:coreProperties>
</file>